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1D78" w14:textId="511056F0" w:rsidR="003A2E2E" w:rsidRDefault="003A2E2E" w:rsidP="003A2E2E">
      <w:pPr>
        <w:spacing w:after="0" w:line="259" w:lineRule="auto"/>
        <w:ind w:right="1931"/>
        <w:jc w:val="center"/>
      </w:pPr>
      <w:r>
        <w:t xml:space="preserve">                   </w:t>
      </w:r>
      <w:r>
        <w:rPr>
          <w:noProof/>
        </w:rPr>
        <w:drawing>
          <wp:inline distT="0" distB="0" distL="0" distR="0" wp14:anchorId="1BB7BF69" wp14:editId="7336DBAF">
            <wp:extent cx="1762125" cy="1819275"/>
            <wp:effectExtent l="0" t="0" r="9525" b="9525"/>
            <wp:docPr id="1" name="Obrázok 1" descr="https://spisskabela.sk/wp-content/uploads/2015/08/erb-522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isskabela.sk/wp-content/uploads/2015/08/erb-522x6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F5059" w14:textId="77777777" w:rsidR="003A2E2E" w:rsidRDefault="003A2E2E" w:rsidP="003A2E2E">
      <w:pPr>
        <w:spacing w:after="246" w:line="259" w:lineRule="auto"/>
        <w:ind w:left="0" w:right="0" w:firstLine="0"/>
        <w:jc w:val="left"/>
      </w:pPr>
    </w:p>
    <w:p w14:paraId="756A324E" w14:textId="77777777" w:rsidR="003A2E2E" w:rsidRPr="00632A88" w:rsidRDefault="003A2E2E" w:rsidP="003A2E2E">
      <w:pPr>
        <w:spacing w:after="204" w:line="259" w:lineRule="auto"/>
        <w:ind w:left="0" w:right="520" w:firstLine="0"/>
        <w:jc w:val="center"/>
        <w:rPr>
          <w:rFonts w:asciiTheme="minorHAnsi" w:hAnsiTheme="minorHAnsi"/>
          <w:b/>
          <w:sz w:val="72"/>
          <w:szCs w:val="72"/>
        </w:rPr>
      </w:pPr>
      <w:r w:rsidRPr="00632A88">
        <w:rPr>
          <w:rFonts w:asciiTheme="minorHAnsi" w:eastAsia="Times New Roman" w:hAnsiTheme="minorHAnsi"/>
          <w:b/>
          <w:sz w:val="72"/>
          <w:szCs w:val="72"/>
        </w:rPr>
        <w:t>MESTO SPIŠSKÁ BELÁ</w:t>
      </w:r>
    </w:p>
    <w:p w14:paraId="0618E196" w14:textId="1A96BFCA" w:rsidR="003A2E2E" w:rsidRPr="00C76364" w:rsidRDefault="003A2E2E" w:rsidP="003A2E2E">
      <w:pPr>
        <w:spacing w:after="465" w:line="259" w:lineRule="auto"/>
        <w:ind w:left="0" w:right="0" w:firstLine="0"/>
        <w:jc w:val="center"/>
        <w:rPr>
          <w:rFonts w:asciiTheme="minorHAnsi" w:hAnsiTheme="minorHAnsi"/>
          <w:szCs w:val="24"/>
        </w:rPr>
      </w:pPr>
    </w:p>
    <w:p w14:paraId="0392E5BA" w14:textId="77777777" w:rsidR="003A2E2E" w:rsidRPr="00C76364" w:rsidRDefault="003A2E2E" w:rsidP="003A2E2E">
      <w:pPr>
        <w:spacing w:after="127" w:line="259" w:lineRule="auto"/>
        <w:ind w:left="1735" w:right="0" w:firstLine="0"/>
        <w:jc w:val="left"/>
        <w:rPr>
          <w:rFonts w:asciiTheme="minorHAnsi" w:hAnsiTheme="minorHAnsi"/>
          <w:b/>
          <w:szCs w:val="24"/>
        </w:rPr>
      </w:pPr>
    </w:p>
    <w:p w14:paraId="3583C6D2" w14:textId="77777777" w:rsidR="003A2E2E" w:rsidRPr="00C76364" w:rsidRDefault="003A2E2E" w:rsidP="003A2E2E">
      <w:pPr>
        <w:spacing w:after="127" w:line="259" w:lineRule="auto"/>
        <w:ind w:left="1735" w:right="0" w:firstLine="0"/>
        <w:jc w:val="left"/>
        <w:rPr>
          <w:rFonts w:asciiTheme="minorHAnsi" w:hAnsiTheme="minorHAnsi"/>
          <w:b/>
          <w:szCs w:val="24"/>
        </w:rPr>
      </w:pPr>
    </w:p>
    <w:p w14:paraId="1B6F2D40" w14:textId="534C90C2" w:rsidR="003A2E2E" w:rsidRPr="00632A88" w:rsidRDefault="003A2E2E" w:rsidP="003A2E2E">
      <w:pPr>
        <w:spacing w:after="127" w:line="259" w:lineRule="auto"/>
        <w:ind w:left="1735" w:right="0" w:firstLine="0"/>
        <w:jc w:val="left"/>
        <w:rPr>
          <w:rFonts w:asciiTheme="minorHAnsi" w:hAnsiTheme="minorHAnsi"/>
          <w:sz w:val="48"/>
          <w:szCs w:val="48"/>
        </w:rPr>
      </w:pPr>
      <w:r w:rsidRPr="00632A88">
        <w:rPr>
          <w:rFonts w:asciiTheme="minorHAnsi" w:hAnsiTheme="minorHAnsi"/>
          <w:b/>
          <w:sz w:val="48"/>
          <w:szCs w:val="48"/>
        </w:rPr>
        <w:t>Správa o činnosti za rok 202</w:t>
      </w:r>
      <w:r w:rsidR="008C3A53">
        <w:rPr>
          <w:rFonts w:asciiTheme="minorHAnsi" w:hAnsiTheme="minorHAnsi"/>
          <w:b/>
          <w:sz w:val="48"/>
          <w:szCs w:val="48"/>
        </w:rPr>
        <w:t>5</w:t>
      </w:r>
      <w:r w:rsidRPr="00632A88">
        <w:rPr>
          <w:rFonts w:asciiTheme="minorHAnsi" w:eastAsia="Times New Roman" w:hAnsiTheme="minorHAnsi" w:cs="Times New Roman"/>
          <w:sz w:val="48"/>
          <w:szCs w:val="48"/>
        </w:rPr>
        <w:t xml:space="preserve"> </w:t>
      </w:r>
    </w:p>
    <w:p w14:paraId="1327A441" w14:textId="77777777" w:rsidR="003A2E2E" w:rsidRDefault="003A2E2E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Cs w:val="24"/>
        </w:rPr>
      </w:pPr>
    </w:p>
    <w:p w14:paraId="72D50756" w14:textId="77777777" w:rsidR="003A2E2E" w:rsidRPr="00C76364" w:rsidRDefault="003A2E2E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Cs w:val="24"/>
        </w:rPr>
      </w:pPr>
    </w:p>
    <w:p w14:paraId="71875125" w14:textId="5DBC32DD" w:rsidR="003A2E2E" w:rsidRPr="00632A88" w:rsidRDefault="002E76F1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Komunitné centrum</w:t>
      </w:r>
    </w:p>
    <w:p w14:paraId="6F40EFA6" w14:textId="77777777" w:rsidR="003A2E2E" w:rsidRPr="00632A88" w:rsidRDefault="003A2E2E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 w:val="36"/>
          <w:szCs w:val="36"/>
        </w:rPr>
      </w:pPr>
    </w:p>
    <w:p w14:paraId="2936B336" w14:textId="77777777" w:rsidR="003A2E2E" w:rsidRPr="00C76364" w:rsidRDefault="003A2E2E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Cs w:val="24"/>
        </w:rPr>
      </w:pPr>
    </w:p>
    <w:p w14:paraId="3285D47E" w14:textId="77777777" w:rsidR="003A2E2E" w:rsidRPr="00C76364" w:rsidRDefault="003A2E2E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Cs w:val="24"/>
        </w:rPr>
      </w:pPr>
    </w:p>
    <w:p w14:paraId="5335B040" w14:textId="77777777" w:rsidR="003A2E2E" w:rsidRDefault="003A2E2E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Cs w:val="24"/>
        </w:rPr>
      </w:pPr>
    </w:p>
    <w:p w14:paraId="4DB77638" w14:textId="77777777" w:rsidR="003A2E2E" w:rsidRPr="00C76364" w:rsidRDefault="003A2E2E" w:rsidP="003A2E2E">
      <w:pPr>
        <w:spacing w:after="298" w:line="259" w:lineRule="auto"/>
        <w:ind w:left="73" w:right="0" w:firstLine="0"/>
        <w:jc w:val="center"/>
        <w:rPr>
          <w:rFonts w:asciiTheme="minorHAnsi" w:hAnsiTheme="minorHAnsi"/>
          <w:b/>
          <w:szCs w:val="24"/>
        </w:rPr>
      </w:pPr>
    </w:p>
    <w:p w14:paraId="1A37681A" w14:textId="15C743BE" w:rsidR="003A2E2E" w:rsidRPr="00C76364" w:rsidRDefault="003A2E2E" w:rsidP="00762627">
      <w:pPr>
        <w:spacing w:after="298" w:line="259" w:lineRule="auto"/>
        <w:ind w:left="73" w:right="0" w:firstLine="0"/>
        <w:jc w:val="center"/>
        <w:rPr>
          <w:rFonts w:asciiTheme="minorHAnsi" w:hAnsiTheme="minorHAnsi"/>
          <w:szCs w:val="24"/>
        </w:rPr>
      </w:pPr>
    </w:p>
    <w:p w14:paraId="5AA1723A" w14:textId="7376F7F3" w:rsidR="003A2E2E" w:rsidRPr="008E4BCF" w:rsidRDefault="003A2E2E" w:rsidP="003A2E2E">
      <w:pPr>
        <w:pStyle w:val="Nadpis1"/>
        <w:spacing w:after="0"/>
        <w:ind w:right="0"/>
        <w:jc w:val="center"/>
        <w:rPr>
          <w:rFonts w:asciiTheme="minorHAnsi" w:eastAsia="Times New Roman" w:hAnsiTheme="minorHAnsi" w:cstheme="minorHAnsi"/>
          <w:b w:val="0"/>
          <w:sz w:val="24"/>
          <w:szCs w:val="24"/>
        </w:rPr>
      </w:pPr>
      <w:r w:rsidRPr="008E4BCF">
        <w:rPr>
          <w:rFonts w:asciiTheme="minorHAnsi" w:hAnsiTheme="minorHAnsi" w:cstheme="minorHAnsi"/>
          <w:b w:val="0"/>
          <w:sz w:val="24"/>
          <w:szCs w:val="24"/>
        </w:rPr>
        <w:t xml:space="preserve">Spišská Belá, </w:t>
      </w:r>
      <w:r w:rsidR="00846006">
        <w:rPr>
          <w:rFonts w:asciiTheme="minorHAnsi" w:hAnsiTheme="minorHAnsi" w:cstheme="minorHAnsi"/>
          <w:b w:val="0"/>
          <w:sz w:val="24"/>
          <w:szCs w:val="24"/>
        </w:rPr>
        <w:t>január</w:t>
      </w:r>
      <w:r w:rsidRPr="008E4BCF">
        <w:rPr>
          <w:rFonts w:asciiTheme="minorHAnsi" w:hAnsiTheme="minorHAnsi" w:cstheme="minorHAnsi"/>
          <w:b w:val="0"/>
          <w:sz w:val="24"/>
          <w:szCs w:val="24"/>
        </w:rPr>
        <w:t xml:space="preserve"> 202</w:t>
      </w:r>
      <w:r w:rsidR="002A6914">
        <w:rPr>
          <w:rFonts w:asciiTheme="minorHAnsi" w:hAnsiTheme="minorHAnsi" w:cstheme="minorHAnsi"/>
          <w:b w:val="0"/>
          <w:sz w:val="24"/>
          <w:szCs w:val="24"/>
        </w:rPr>
        <w:t>6</w:t>
      </w:r>
    </w:p>
    <w:p w14:paraId="7EA81187" w14:textId="77777777" w:rsidR="003A2E2E" w:rsidRPr="008E4BCF" w:rsidRDefault="003A2E2E" w:rsidP="003A2E2E">
      <w:pPr>
        <w:rPr>
          <w:rFonts w:asciiTheme="minorHAnsi" w:hAnsiTheme="minorHAnsi" w:cstheme="minorHAnsi"/>
          <w:szCs w:val="24"/>
        </w:rPr>
      </w:pPr>
    </w:p>
    <w:p w14:paraId="10B56EEB" w14:textId="6732EFCE" w:rsidR="003A2E2E" w:rsidRPr="00110F8C" w:rsidRDefault="00A54F1B" w:rsidP="003A2E2E">
      <w:pPr>
        <w:spacing w:after="127" w:line="259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0F8C">
        <w:rPr>
          <w:rFonts w:ascii="Times New Roman" w:hAnsi="Times New Roman" w:cs="Times New Roman"/>
          <w:b/>
          <w:sz w:val="28"/>
          <w:szCs w:val="28"/>
        </w:rPr>
        <w:lastRenderedPageBreak/>
        <w:t>S</w:t>
      </w:r>
      <w:r w:rsidR="00E64EA3" w:rsidRPr="00110F8C">
        <w:rPr>
          <w:rFonts w:ascii="Times New Roman" w:hAnsi="Times New Roman" w:cs="Times New Roman"/>
          <w:b/>
          <w:sz w:val="28"/>
          <w:szCs w:val="28"/>
        </w:rPr>
        <w:t>pr</w:t>
      </w:r>
      <w:r w:rsidR="003A2E2E" w:rsidRPr="00110F8C">
        <w:rPr>
          <w:rFonts w:ascii="Times New Roman" w:hAnsi="Times New Roman" w:cs="Times New Roman"/>
          <w:b/>
          <w:sz w:val="28"/>
          <w:szCs w:val="28"/>
        </w:rPr>
        <w:t>áva o činnosti za rok 202</w:t>
      </w:r>
      <w:r w:rsidR="008C3A53" w:rsidRPr="00110F8C">
        <w:rPr>
          <w:rFonts w:ascii="Times New Roman" w:hAnsi="Times New Roman" w:cs="Times New Roman"/>
          <w:b/>
          <w:sz w:val="28"/>
          <w:szCs w:val="28"/>
        </w:rPr>
        <w:t>5</w:t>
      </w:r>
    </w:p>
    <w:p w14:paraId="689E5EE0" w14:textId="5D1A0A67" w:rsidR="003A2E2E" w:rsidRPr="00110F8C" w:rsidRDefault="003A2E2E" w:rsidP="00E64EA3">
      <w:pPr>
        <w:spacing w:after="298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4B0DFC0A" w14:textId="77777777" w:rsidR="00E64EA3" w:rsidRPr="00110F8C" w:rsidRDefault="00E64EA3" w:rsidP="00E64EA3">
      <w:pPr>
        <w:spacing w:after="298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3999CB5" w14:textId="56400AF0" w:rsidR="000606B0" w:rsidRPr="00110F8C" w:rsidRDefault="003A2E2E" w:rsidP="000606B0">
      <w:pPr>
        <w:spacing w:after="0" w:line="259" w:lineRule="auto"/>
        <w:ind w:right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>Názov</w:t>
      </w:r>
      <w:r w:rsidR="000606B0" w:rsidRPr="00110F8C">
        <w:rPr>
          <w:rFonts w:ascii="Times New Roman" w:hAnsi="Times New Roman" w:cs="Times New Roman"/>
          <w:b/>
          <w:szCs w:val="24"/>
        </w:rPr>
        <w:t xml:space="preserve">:                 </w:t>
      </w:r>
      <w:r w:rsidR="000606B0" w:rsidRPr="00110F8C">
        <w:rPr>
          <w:rFonts w:ascii="Times New Roman" w:hAnsi="Times New Roman" w:cs="Times New Roman"/>
          <w:szCs w:val="24"/>
        </w:rPr>
        <w:t>Komunitné centrum Spišská Belá</w:t>
      </w:r>
      <w:r w:rsidRPr="00110F8C">
        <w:rPr>
          <w:rFonts w:ascii="Times New Roman" w:hAnsi="Times New Roman" w:cs="Times New Roman"/>
          <w:b/>
          <w:szCs w:val="24"/>
        </w:rPr>
        <w:t xml:space="preserve"> </w:t>
      </w:r>
    </w:p>
    <w:p w14:paraId="133AFE01" w14:textId="0C8738EE" w:rsidR="003A2E2E" w:rsidRPr="00110F8C" w:rsidRDefault="003A2E2E" w:rsidP="000606B0">
      <w:pPr>
        <w:spacing w:after="0" w:line="259" w:lineRule="auto"/>
        <w:ind w:right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Sídlo: </w:t>
      </w:r>
      <w:r w:rsidR="000606B0" w:rsidRPr="00110F8C">
        <w:rPr>
          <w:rFonts w:ascii="Times New Roman" w:hAnsi="Times New Roman" w:cs="Times New Roman"/>
          <w:b/>
          <w:szCs w:val="24"/>
        </w:rPr>
        <w:t xml:space="preserve">                  </w:t>
      </w:r>
      <w:r w:rsidR="000606B0" w:rsidRPr="00110F8C">
        <w:rPr>
          <w:rFonts w:ascii="Times New Roman" w:hAnsi="Times New Roman" w:cs="Times New Roman"/>
          <w:szCs w:val="24"/>
        </w:rPr>
        <w:t>Tatranská 1445/33, 059 01</w:t>
      </w:r>
      <w:r w:rsidRPr="00110F8C">
        <w:rPr>
          <w:rFonts w:ascii="Times New Roman" w:hAnsi="Times New Roman" w:cs="Times New Roman"/>
          <w:szCs w:val="24"/>
        </w:rPr>
        <w:t xml:space="preserve"> </w:t>
      </w:r>
      <w:r w:rsidR="000606B0" w:rsidRPr="00110F8C">
        <w:rPr>
          <w:rFonts w:ascii="Times New Roman" w:hAnsi="Times New Roman" w:cs="Times New Roman"/>
          <w:szCs w:val="24"/>
        </w:rPr>
        <w:t xml:space="preserve"> </w:t>
      </w:r>
      <w:r w:rsidRPr="00110F8C">
        <w:rPr>
          <w:rFonts w:ascii="Times New Roman" w:hAnsi="Times New Roman" w:cs="Times New Roman"/>
          <w:szCs w:val="24"/>
        </w:rPr>
        <w:t>Spišská Belá</w:t>
      </w:r>
    </w:p>
    <w:p w14:paraId="592F3425" w14:textId="5F5E1DF7" w:rsidR="003A2E2E" w:rsidRPr="00110F8C" w:rsidRDefault="000606B0" w:rsidP="000606B0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Zriaďovateľ:      </w:t>
      </w:r>
      <w:r w:rsidR="00F9477D" w:rsidRPr="00110F8C">
        <w:rPr>
          <w:rFonts w:ascii="Times New Roman" w:hAnsi="Times New Roman" w:cs="Times New Roman"/>
          <w:b/>
          <w:szCs w:val="24"/>
        </w:rPr>
        <w:t xml:space="preserve"> </w:t>
      </w:r>
      <w:r w:rsidRPr="00110F8C">
        <w:rPr>
          <w:rFonts w:ascii="Times New Roman" w:hAnsi="Times New Roman" w:cs="Times New Roman"/>
          <w:szCs w:val="24"/>
        </w:rPr>
        <w:t>Mesto Spišská Belá</w:t>
      </w:r>
    </w:p>
    <w:p w14:paraId="02F049BC" w14:textId="38B083A4" w:rsidR="003A2E2E" w:rsidRPr="00110F8C" w:rsidRDefault="003A2E2E" w:rsidP="00F9477D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IČO: </w:t>
      </w:r>
      <w:r w:rsidR="00F9477D" w:rsidRPr="00110F8C">
        <w:rPr>
          <w:rFonts w:ascii="Times New Roman" w:hAnsi="Times New Roman" w:cs="Times New Roman"/>
          <w:b/>
          <w:szCs w:val="24"/>
        </w:rPr>
        <w:t xml:space="preserve">                     </w:t>
      </w:r>
      <w:r w:rsidRPr="00110F8C">
        <w:rPr>
          <w:rFonts w:ascii="Times New Roman" w:hAnsi="Times New Roman" w:cs="Times New Roman"/>
          <w:szCs w:val="24"/>
        </w:rPr>
        <w:t>00326518</w:t>
      </w:r>
    </w:p>
    <w:p w14:paraId="55AA054E" w14:textId="77777777" w:rsidR="00F9477D" w:rsidRPr="00110F8C" w:rsidRDefault="00F9477D" w:rsidP="00F9477D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DE479C7" w14:textId="77777777" w:rsidR="00F9477D" w:rsidRPr="00110F8C" w:rsidRDefault="00F9477D" w:rsidP="00F9477D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C339EFD" w14:textId="48FF1DD4" w:rsidR="003A2E2E" w:rsidRPr="00110F8C" w:rsidRDefault="003A2E2E" w:rsidP="00F9477D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Forma poskytovania sociálnej služby: </w:t>
      </w:r>
      <w:r w:rsidR="002E76F1" w:rsidRPr="00110F8C">
        <w:rPr>
          <w:rFonts w:ascii="Times New Roman" w:hAnsi="Times New Roman" w:cs="Times New Roman"/>
          <w:szCs w:val="24"/>
        </w:rPr>
        <w:t>Služby komunitného centra sú poskytované ambulantne (v priestoroch komunitného centra) a terénnou formou v prirodzenom prostredí klienta.</w:t>
      </w:r>
    </w:p>
    <w:p w14:paraId="13673A89" w14:textId="77777777" w:rsidR="003A2E2E" w:rsidRPr="00110F8C" w:rsidRDefault="003A2E2E" w:rsidP="003A2E2E">
      <w:pPr>
        <w:spacing w:after="298" w:line="259" w:lineRule="auto"/>
        <w:ind w:left="73" w:right="0" w:firstLine="0"/>
        <w:jc w:val="center"/>
        <w:rPr>
          <w:rFonts w:ascii="Times New Roman" w:hAnsi="Times New Roman" w:cs="Times New Roman"/>
          <w:b/>
          <w:szCs w:val="24"/>
        </w:rPr>
      </w:pPr>
    </w:p>
    <w:p w14:paraId="7A3D5F86" w14:textId="77777777" w:rsidR="003A2E2E" w:rsidRPr="00110F8C" w:rsidRDefault="003A2E2E" w:rsidP="00F9477D">
      <w:pPr>
        <w:spacing w:after="0" w:line="259" w:lineRule="auto"/>
        <w:ind w:right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Predkladateľ:  </w:t>
      </w:r>
    </w:p>
    <w:p w14:paraId="1F869C01" w14:textId="77777777" w:rsidR="003A2E2E" w:rsidRPr="00110F8C" w:rsidRDefault="003A2E2E" w:rsidP="00F9477D">
      <w:pPr>
        <w:spacing w:after="298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Ing. Mgr. Peter </w:t>
      </w:r>
      <w:proofErr w:type="spellStart"/>
      <w:r w:rsidRPr="00110F8C">
        <w:rPr>
          <w:rFonts w:ascii="Times New Roman" w:hAnsi="Times New Roman" w:cs="Times New Roman"/>
          <w:szCs w:val="24"/>
        </w:rPr>
        <w:t>Zibura</w:t>
      </w:r>
      <w:proofErr w:type="spellEnd"/>
      <w:r w:rsidRPr="00110F8C">
        <w:rPr>
          <w:rFonts w:ascii="Times New Roman" w:hAnsi="Times New Roman" w:cs="Times New Roman"/>
          <w:szCs w:val="24"/>
        </w:rPr>
        <w:t>, primátor mesta</w:t>
      </w:r>
    </w:p>
    <w:p w14:paraId="5C01B708" w14:textId="77777777" w:rsidR="00770399" w:rsidRPr="00110F8C" w:rsidRDefault="00770399" w:rsidP="00E64EA3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6168270C" w14:textId="45BC186C" w:rsidR="003A2E2E" w:rsidRPr="00110F8C" w:rsidRDefault="003A2E2E" w:rsidP="00E64EA3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Zodpovedná: </w:t>
      </w:r>
    </w:p>
    <w:p w14:paraId="73AED1F2" w14:textId="77777777" w:rsidR="003A2E2E" w:rsidRPr="00110F8C" w:rsidRDefault="003A2E2E" w:rsidP="00F9477D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Ing. Anna </w:t>
      </w:r>
      <w:proofErr w:type="spellStart"/>
      <w:r w:rsidRPr="00110F8C">
        <w:rPr>
          <w:rFonts w:ascii="Times New Roman" w:hAnsi="Times New Roman" w:cs="Times New Roman"/>
          <w:szCs w:val="24"/>
        </w:rPr>
        <w:t>Mlaková</w:t>
      </w:r>
      <w:proofErr w:type="spellEnd"/>
      <w:r w:rsidRPr="00110F8C">
        <w:rPr>
          <w:rFonts w:ascii="Times New Roman" w:hAnsi="Times New Roman" w:cs="Times New Roman"/>
          <w:szCs w:val="24"/>
        </w:rPr>
        <w:t>, vedúca Odboru sociálnych vecí</w:t>
      </w:r>
    </w:p>
    <w:p w14:paraId="2F02EE60" w14:textId="77777777" w:rsidR="00E64EA3" w:rsidRPr="00110F8C" w:rsidRDefault="00E64EA3" w:rsidP="00E64EA3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211BE72" w14:textId="77777777" w:rsidR="00770399" w:rsidRPr="00110F8C" w:rsidRDefault="00770399" w:rsidP="00E64EA3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1E0B4BA0" w14:textId="48D798E7" w:rsidR="003A2E2E" w:rsidRPr="00110F8C" w:rsidRDefault="003A2E2E" w:rsidP="00E64EA3">
      <w:pPr>
        <w:spacing w:after="0" w:line="259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>Spracovateľ:</w:t>
      </w:r>
    </w:p>
    <w:p w14:paraId="32610807" w14:textId="61207CDD" w:rsidR="003A2E2E" w:rsidRPr="00110F8C" w:rsidRDefault="002E76F1" w:rsidP="00F9477D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Mgr. Martina </w:t>
      </w:r>
      <w:proofErr w:type="spellStart"/>
      <w:r w:rsidRPr="00110F8C">
        <w:rPr>
          <w:rFonts w:ascii="Times New Roman" w:hAnsi="Times New Roman" w:cs="Times New Roman"/>
          <w:szCs w:val="24"/>
        </w:rPr>
        <w:t>Živčáková</w:t>
      </w:r>
      <w:proofErr w:type="spellEnd"/>
      <w:r w:rsidR="003A2E2E" w:rsidRPr="00110F8C">
        <w:rPr>
          <w:rFonts w:ascii="Times New Roman" w:hAnsi="Times New Roman" w:cs="Times New Roman"/>
          <w:szCs w:val="24"/>
        </w:rPr>
        <w:t xml:space="preserve">, </w:t>
      </w:r>
      <w:r w:rsidRPr="00110F8C">
        <w:rPr>
          <w:rFonts w:ascii="Times New Roman" w:hAnsi="Times New Roman" w:cs="Times New Roman"/>
          <w:szCs w:val="24"/>
        </w:rPr>
        <w:t>odborný zamestnanec komunitného centra</w:t>
      </w:r>
    </w:p>
    <w:p w14:paraId="3663259E" w14:textId="567F9242" w:rsidR="00F9477D" w:rsidRPr="00110F8C" w:rsidRDefault="00F9477D" w:rsidP="00F9477D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0905 535 639 , </w:t>
      </w:r>
      <w:hyperlink r:id="rId7" w:history="1">
        <w:r w:rsidR="00E64EA3" w:rsidRPr="00110F8C">
          <w:rPr>
            <w:rStyle w:val="Hypertextovprepojenie"/>
            <w:rFonts w:ascii="Times New Roman" w:hAnsi="Times New Roman" w:cs="Times New Roman"/>
            <w:szCs w:val="24"/>
          </w:rPr>
          <w:t>zivcakova</w:t>
        </w:r>
        <w:r w:rsidR="00E64EA3" w:rsidRPr="00110F8C">
          <w:rPr>
            <w:rStyle w:val="Hypertextovprepojenie"/>
            <w:rFonts w:ascii="Times New Roman" w:hAnsi="Times New Roman" w:cs="Times New Roman"/>
            <w:bCs/>
            <w:szCs w:val="24"/>
            <w:shd w:val="clear" w:color="auto" w:fill="F4F4F4"/>
          </w:rPr>
          <w:t>@</w:t>
        </w:r>
        <w:r w:rsidR="00E64EA3" w:rsidRPr="00110F8C">
          <w:rPr>
            <w:rStyle w:val="Hypertextovprepojenie"/>
            <w:rFonts w:ascii="Times New Roman" w:hAnsi="Times New Roman" w:cs="Times New Roman"/>
            <w:szCs w:val="24"/>
          </w:rPr>
          <w:t>spisskabela.sk</w:t>
        </w:r>
      </w:hyperlink>
    </w:p>
    <w:p w14:paraId="20998EF4" w14:textId="771AC6B0" w:rsidR="00E64EA3" w:rsidRPr="00110F8C" w:rsidRDefault="00E64EA3" w:rsidP="00F9477D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</w:p>
    <w:p w14:paraId="6E20D8C3" w14:textId="77777777" w:rsidR="00770399" w:rsidRPr="00110F8C" w:rsidRDefault="00770399" w:rsidP="00F9477D">
      <w:pPr>
        <w:spacing w:after="0" w:line="259" w:lineRule="auto"/>
        <w:ind w:right="0"/>
        <w:rPr>
          <w:rFonts w:ascii="Times New Roman" w:hAnsi="Times New Roman" w:cs="Times New Roman"/>
          <w:b/>
          <w:szCs w:val="24"/>
        </w:rPr>
      </w:pPr>
    </w:p>
    <w:p w14:paraId="59455089" w14:textId="4DC3DDCD" w:rsidR="00E64EA3" w:rsidRPr="00110F8C" w:rsidRDefault="00E64EA3" w:rsidP="00F9477D">
      <w:pPr>
        <w:spacing w:after="0" w:line="259" w:lineRule="auto"/>
        <w:ind w:right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>Prerokované v komisii:</w:t>
      </w:r>
    </w:p>
    <w:p w14:paraId="323DC512" w14:textId="5D31D8AE" w:rsidR="00E64EA3" w:rsidRPr="00110F8C" w:rsidRDefault="00E64EA3" w:rsidP="00F9477D">
      <w:pPr>
        <w:spacing w:after="0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>Komisia bytová, sociálnych vecí a verejného poriadku</w:t>
      </w:r>
    </w:p>
    <w:p w14:paraId="4F7DB249" w14:textId="77777777" w:rsidR="003A2E2E" w:rsidRPr="00110F8C" w:rsidRDefault="003A2E2E" w:rsidP="003A2E2E">
      <w:pPr>
        <w:spacing w:after="298" w:line="259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242D67C6" w14:textId="77777777" w:rsidR="003A2E2E" w:rsidRPr="00110F8C" w:rsidRDefault="003A2E2E" w:rsidP="003A2E2E">
      <w:pPr>
        <w:spacing w:after="298" w:line="259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7CF2D4D1" w14:textId="77777777" w:rsidR="003A2E2E" w:rsidRPr="00110F8C" w:rsidRDefault="003A2E2E" w:rsidP="003A2E2E">
      <w:pPr>
        <w:spacing w:after="298" w:line="259" w:lineRule="auto"/>
        <w:ind w:left="73" w:right="0" w:firstLine="0"/>
        <w:rPr>
          <w:rFonts w:ascii="Times New Roman" w:hAnsi="Times New Roman" w:cs="Times New Roman"/>
          <w:b/>
          <w:szCs w:val="24"/>
        </w:rPr>
      </w:pPr>
    </w:p>
    <w:p w14:paraId="683789DE" w14:textId="77777777" w:rsidR="00F9477D" w:rsidRPr="00110F8C" w:rsidRDefault="00F9477D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040C28"/>
          <w:szCs w:val="24"/>
        </w:rPr>
      </w:pPr>
    </w:p>
    <w:p w14:paraId="5ED1BB8C" w14:textId="728AF7AD" w:rsidR="00F9477D" w:rsidRPr="00110F8C" w:rsidRDefault="00F9477D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040C28"/>
          <w:szCs w:val="24"/>
        </w:rPr>
      </w:pPr>
    </w:p>
    <w:p w14:paraId="584CA534" w14:textId="187E9BA1" w:rsidR="00E64EA3" w:rsidRPr="00110F8C" w:rsidRDefault="00E64EA3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040C28"/>
          <w:szCs w:val="24"/>
        </w:rPr>
      </w:pPr>
    </w:p>
    <w:p w14:paraId="4C252D87" w14:textId="2826A7DA" w:rsidR="00762627" w:rsidRDefault="00762627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040C28"/>
          <w:szCs w:val="24"/>
        </w:rPr>
      </w:pPr>
    </w:p>
    <w:p w14:paraId="6E020CE4" w14:textId="77777777" w:rsidR="00110F8C" w:rsidRPr="00110F8C" w:rsidRDefault="00110F8C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040C28"/>
          <w:szCs w:val="24"/>
        </w:rPr>
      </w:pPr>
      <w:bookmarkStart w:id="0" w:name="_GoBack"/>
      <w:bookmarkEnd w:id="0"/>
    </w:p>
    <w:p w14:paraId="0658401C" w14:textId="10E50068" w:rsidR="00E64EA3" w:rsidRPr="00110F8C" w:rsidRDefault="00785116" w:rsidP="00785116">
      <w:pPr>
        <w:spacing w:after="298" w:line="259" w:lineRule="auto"/>
        <w:ind w:left="0" w:right="0" w:firstLine="0"/>
        <w:jc w:val="center"/>
        <w:rPr>
          <w:rFonts w:ascii="Times New Roman" w:hAnsi="Times New Roman" w:cs="Times New Roman"/>
          <w:b/>
          <w:color w:val="040C28"/>
          <w:szCs w:val="24"/>
        </w:rPr>
      </w:pPr>
      <w:r w:rsidRPr="00110F8C">
        <w:rPr>
          <w:rFonts w:ascii="Times New Roman" w:hAnsi="Times New Roman" w:cs="Times New Roman"/>
          <w:b/>
          <w:color w:val="040C28"/>
          <w:szCs w:val="24"/>
        </w:rPr>
        <w:lastRenderedPageBreak/>
        <w:t>KOMUNITNÉ CENTRUM</w:t>
      </w:r>
    </w:p>
    <w:p w14:paraId="00870393" w14:textId="54D19766" w:rsidR="004F685D" w:rsidRPr="00110F8C" w:rsidRDefault="001F0EF1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color w:val="040C28"/>
          <w:szCs w:val="24"/>
        </w:rPr>
        <w:t xml:space="preserve">     </w:t>
      </w:r>
      <w:r w:rsidR="002A2F11" w:rsidRPr="00110F8C">
        <w:rPr>
          <w:rFonts w:ascii="Times New Roman" w:hAnsi="Times New Roman" w:cs="Times New Roman"/>
          <w:color w:val="040C28"/>
          <w:szCs w:val="24"/>
        </w:rPr>
        <w:t>Komunitné centrum</w:t>
      </w:r>
      <w:r w:rsidR="002A2F1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je </w:t>
      </w:r>
      <w:r w:rsidR="002A2F11" w:rsidRPr="00110F8C">
        <w:rPr>
          <w:rFonts w:ascii="Times New Roman" w:hAnsi="Times New Roman" w:cs="Times New Roman"/>
          <w:color w:val="040C28"/>
          <w:szCs w:val="24"/>
        </w:rPr>
        <w:t>zariadenie</w:t>
      </w:r>
      <w:r w:rsidR="002A2F1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 sociálnych služieb, kde sa poskytujú sociálne služby krízovej intervencie fyzickej osobe v nepriaznivej sociálnej situáci</w:t>
      </w:r>
      <w:r w:rsidR="00284AD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i</w:t>
      </w:r>
      <w:r w:rsidR="002A2F1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podľa §2 ods. 2 písm. h) zákona o sociálnych službách.</w:t>
      </w:r>
      <w:r w:rsidR="00D9172E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</w:t>
      </w:r>
      <w:r w:rsidR="00F0506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Integruje v sebe prvky sociálnej práce, komunitnej práce a komunitnej rehabilitácie. </w:t>
      </w:r>
      <w:r w:rsidR="00D9172E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Na území mesta</w:t>
      </w:r>
      <w:r w:rsidR="004F685D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Spišská Belá poskytuje služby od roku 2021. Jeho poslaním je poskytnutie komplexnej služby jednotlivcovi, rodine ako aj celej miestnej komunite, ktorá z rôznych dôvodov nemá možnosti na svojpomoc, sociálnu mobilitu, získanie sociálnych zručností či vlastnú sebarealizáciu. Všetky služby poskytované </w:t>
      </w:r>
      <w:r w:rsidR="00284AD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k</w:t>
      </w:r>
      <w:r w:rsidR="004F685D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omunitným centrom sú bezplatné.</w:t>
      </w:r>
    </w:p>
    <w:p w14:paraId="57A05A75" w14:textId="43064F89" w:rsidR="004F685D" w:rsidRPr="00110F8C" w:rsidRDefault="001F0EF1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    </w:t>
      </w:r>
      <w:r w:rsidR="004F685D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Primárnou cieľovou skupinou komunitného centra sú prevažne sociálne vylúčené skupiny obyvateľstva, jednotlivci ako aj celé rodiny, ktoré majú sťažený prístup k získaniu inštitucionálnej pomoci, či zamestnaniu sa. Sekundárnou cieľovou skupinou sú všetci ďalší obyvatelia mesta.</w:t>
      </w:r>
      <w:r w:rsidR="00346D5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</w:t>
      </w:r>
      <w:r w:rsidR="00E82313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Jednou zo špecifických cieľových skupín</w:t>
      </w:r>
      <w:r w:rsidR="00546AF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</w:t>
      </w:r>
      <w:r w:rsidR="00E82313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ktorej smerovala pomoc komunitného centra </w:t>
      </w:r>
      <w:r w:rsidR="002A69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aj </w:t>
      </w:r>
      <w:r w:rsidR="00E82313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v roku 202</w:t>
      </w:r>
      <w:r w:rsidR="002A69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5</w:t>
      </w:r>
      <w:r w:rsidR="00E82313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sú </w:t>
      </w:r>
      <w:r w:rsidR="0055140F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i</w:t>
      </w:r>
      <w:r w:rsidR="00E82313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deti a rodiny, v ktorých sa vykonávajú opatrenia sociálnoprávnej ochrany detí a sociálnej kurately či pomoci v hmotnej núdzi.</w:t>
      </w:r>
    </w:p>
    <w:p w14:paraId="64261E93" w14:textId="77777777" w:rsidR="00210170" w:rsidRPr="00110F8C" w:rsidRDefault="00210170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</w:p>
    <w:p w14:paraId="3C54D475" w14:textId="6C8AA0BE" w:rsidR="003D4008" w:rsidRPr="00110F8C" w:rsidRDefault="003D4008" w:rsidP="00D9172E">
      <w:pPr>
        <w:spacing w:after="298" w:line="259" w:lineRule="auto"/>
        <w:ind w:left="0" w:right="0" w:firstLine="0"/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V komunitnom centre bolo v roku 202</w:t>
      </w:r>
      <w:r w:rsidR="002A6914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5</w:t>
      </w: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našim občanom </w:t>
      </w:r>
      <w:r w:rsidR="00B12531" w:rsidRPr="00110F8C">
        <w:rPr>
          <w:rFonts w:ascii="Times New Roman" w:hAnsi="Times New Roman" w:cs="Times New Roman"/>
          <w:b/>
          <w:color w:val="141412"/>
          <w:shd w:val="clear" w:color="auto" w:fill="FFFFFF"/>
        </w:rPr>
        <w:t>v zmysle zákona č. 448/2008 Z.</w:t>
      </w:r>
      <w:r w:rsidR="00A54F1B" w:rsidRPr="00110F8C">
        <w:rPr>
          <w:rFonts w:ascii="Times New Roman" w:hAnsi="Times New Roman" w:cs="Times New Roman"/>
          <w:b/>
          <w:color w:val="141412"/>
          <w:shd w:val="clear" w:color="auto" w:fill="FFFFFF"/>
        </w:rPr>
        <w:t xml:space="preserve"> </w:t>
      </w:r>
      <w:r w:rsidR="00B12531" w:rsidRPr="00110F8C">
        <w:rPr>
          <w:rFonts w:ascii="Times New Roman" w:hAnsi="Times New Roman" w:cs="Times New Roman"/>
          <w:b/>
          <w:color w:val="141412"/>
          <w:shd w:val="clear" w:color="auto" w:fill="FFFFFF"/>
        </w:rPr>
        <w:t xml:space="preserve">z. o sociálnych službách </w:t>
      </w:r>
      <w:r w:rsidR="00B12531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poskytované</w:t>
      </w: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:</w:t>
      </w:r>
    </w:p>
    <w:p w14:paraId="4C3FE1D4" w14:textId="4197072D" w:rsidR="00B159DA" w:rsidRPr="00110F8C" w:rsidRDefault="003D4008" w:rsidP="003D4008">
      <w:pPr>
        <w:pStyle w:val="Odsekzoznamu"/>
        <w:numPr>
          <w:ilvl w:val="0"/>
          <w:numId w:val="4"/>
        </w:numPr>
        <w:spacing w:after="298" w:line="259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Základné</w:t>
      </w:r>
      <w:r w:rsidR="00B159DA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sociálne poradenstvo -</w:t>
      </w:r>
      <w:r w:rsidR="00B159D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 posúdenie povahy problému fyzickej osoby, rodiny alebo komunity, poskytnutie základných informácií o možnostiach riešenia problému a podľa potreby aj odporúčanie a sprostredkovanie ďalšej odbornej pomoci. </w:t>
      </w:r>
      <w:r w:rsidR="008C7E6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Bolo v</w:t>
      </w:r>
      <w:r w:rsidR="00B159D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ykonávané ambulantnou alebo terénnou formou.</w:t>
      </w:r>
      <w:r w:rsidR="00464ED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Sociálne poradenstvo bolo poskytované všetkým cieľovým skupinám.</w:t>
      </w:r>
    </w:p>
    <w:p w14:paraId="4C8AE7AF" w14:textId="0AAE6746" w:rsidR="003D4008" w:rsidRPr="00110F8C" w:rsidRDefault="003D4008" w:rsidP="003D4008">
      <w:pPr>
        <w:pStyle w:val="Odsekzoznamu"/>
        <w:numPr>
          <w:ilvl w:val="0"/>
          <w:numId w:val="4"/>
        </w:numPr>
        <w:spacing w:after="298" w:line="259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Pomoc pri uplatňovaní práv a právom chránených záujmov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 ktoré je zamerané na poradenstvo pri vybavovaní úradných záležitostí, pomoc pri vybavovaní osobných dokladov, pri spisovaní a podávaní písomných podaní, vypisovaní tlačív, pri písomnej komunikácii v úradnom styku a vybavovaní iných vecí v záujme fyzickej osoby</w:t>
      </w:r>
      <w:r w:rsidR="00E05BE9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.</w:t>
      </w:r>
    </w:p>
    <w:p w14:paraId="549D6A48" w14:textId="16A750A2" w:rsidR="003D4008" w:rsidRPr="00110F8C" w:rsidRDefault="003D4008" w:rsidP="003D4008">
      <w:pPr>
        <w:pStyle w:val="Odsekzoznamu"/>
        <w:numPr>
          <w:ilvl w:val="0"/>
          <w:numId w:val="4"/>
        </w:numPr>
        <w:spacing w:after="298" w:line="259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Pomoc pri príprave na</w:t>
      </w:r>
      <w:r w:rsidR="00F05061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školskú dochádzku a</w:t>
      </w: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školské vyučovanie</w:t>
      </w:r>
      <w:r w:rsidR="009B2D8A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– </w:t>
      </w:r>
      <w:r w:rsidR="009B2D8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primárnym cieľom je zlepšenie školského prospechu a plnenia riadnej povinnej </w:t>
      </w:r>
      <w:r w:rsidR="007109C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školskej </w:t>
      </w:r>
      <w:r w:rsidR="009B2D8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dochádzky dieťaťa</w:t>
      </w:r>
      <w:r w:rsidR="008B748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 ako pripravenosť detí na školské vyučovanie.</w:t>
      </w:r>
    </w:p>
    <w:p w14:paraId="01130437" w14:textId="6ADF9055" w:rsidR="00346D5C" w:rsidRPr="00110F8C" w:rsidRDefault="00346D5C" w:rsidP="003C3A9B">
      <w:pPr>
        <w:pStyle w:val="Odsekzoznamu"/>
        <w:numPr>
          <w:ilvl w:val="0"/>
          <w:numId w:val="4"/>
        </w:numPr>
        <w:spacing w:after="298" w:line="259" w:lineRule="auto"/>
        <w:ind w:left="360"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Komunitná práca - </w:t>
      </w:r>
      <w:r w:rsidRPr="00110F8C">
        <w:rPr>
          <w:rFonts w:ascii="Times New Roman" w:hAnsi="Times New Roman" w:cs="Times New Roman"/>
          <w:szCs w:val="24"/>
        </w:rPr>
        <w:t>i</w:t>
      </w:r>
      <w:r w:rsidR="00B12531" w:rsidRPr="00110F8C">
        <w:rPr>
          <w:rFonts w:ascii="Times New Roman" w:hAnsi="Times New Roman" w:cs="Times New Roman"/>
          <w:szCs w:val="24"/>
        </w:rPr>
        <w:t>šlo</w:t>
      </w:r>
      <w:r w:rsidRPr="00110F8C">
        <w:rPr>
          <w:rFonts w:ascii="Times New Roman" w:hAnsi="Times New Roman" w:cs="Times New Roman"/>
          <w:szCs w:val="24"/>
        </w:rPr>
        <w:t xml:space="preserve"> o podporu aktivít členov miestnej komunity k svojpomocnému    </w:t>
      </w:r>
    </w:p>
    <w:p w14:paraId="63D563BD" w14:textId="5E67A9E8" w:rsidR="00346D5C" w:rsidRPr="00110F8C" w:rsidRDefault="00346D5C" w:rsidP="00C771FD">
      <w:pPr>
        <w:pStyle w:val="Odsekzoznamu"/>
        <w:spacing w:after="298" w:line="259" w:lineRule="auto"/>
        <w:ind w:left="360" w:right="0" w:firstLine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     </w:t>
      </w:r>
      <w:r w:rsidRPr="00110F8C">
        <w:rPr>
          <w:rFonts w:ascii="Times New Roman" w:hAnsi="Times New Roman" w:cs="Times New Roman"/>
          <w:szCs w:val="24"/>
        </w:rPr>
        <w:t>riešeniu sociálnych problémov v rámci miestneho spoločenstva</w:t>
      </w:r>
      <w:r w:rsidR="00E05BE9" w:rsidRPr="00110F8C">
        <w:rPr>
          <w:rFonts w:ascii="Times New Roman" w:hAnsi="Times New Roman" w:cs="Times New Roman"/>
          <w:szCs w:val="24"/>
        </w:rPr>
        <w:t>.</w:t>
      </w:r>
    </w:p>
    <w:p w14:paraId="6FEE08DC" w14:textId="49EE0EA9" w:rsidR="00B12531" w:rsidRPr="00110F8C" w:rsidRDefault="00346D5C" w:rsidP="00C771FD">
      <w:pPr>
        <w:pStyle w:val="Odsekzoznamu"/>
        <w:numPr>
          <w:ilvl w:val="0"/>
          <w:numId w:val="4"/>
        </w:numPr>
        <w:spacing w:after="298" w:line="259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Komunitná rehabilitácia – 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c</w:t>
      </w:r>
      <w:r w:rsidRPr="00110F8C">
        <w:rPr>
          <w:rFonts w:ascii="Times New Roman" w:hAnsi="Times New Roman" w:cs="Times New Roman"/>
          <w:iCs/>
          <w:szCs w:val="24"/>
        </w:rPr>
        <w:t xml:space="preserve">ieľom </w:t>
      </w:r>
      <w:r w:rsidR="00B12531" w:rsidRPr="00110F8C">
        <w:rPr>
          <w:rFonts w:ascii="Times New Roman" w:hAnsi="Times New Roman" w:cs="Times New Roman"/>
          <w:szCs w:val="24"/>
        </w:rPr>
        <w:t>bola</w:t>
      </w:r>
      <w:r w:rsidRPr="00110F8C">
        <w:rPr>
          <w:rFonts w:ascii="Times New Roman" w:hAnsi="Times New Roman" w:cs="Times New Roman"/>
          <w:szCs w:val="24"/>
        </w:rPr>
        <w:t xml:space="preserve"> obnova alebo rozvoj fyzických schopností, mentálnych schopností a pracovných schopností fyzickej osoby v nepriaznivej sociálnej situácii a podpora jej začlenenia do spoločnosti</w:t>
      </w:r>
      <w:r w:rsidR="00E05BE9" w:rsidRPr="00110F8C">
        <w:rPr>
          <w:rFonts w:ascii="Times New Roman" w:hAnsi="Times New Roman" w:cs="Times New Roman"/>
          <w:szCs w:val="24"/>
        </w:rPr>
        <w:t>.</w:t>
      </w:r>
    </w:p>
    <w:p w14:paraId="1B057FEF" w14:textId="3E70777F" w:rsidR="00691D16" w:rsidRPr="00110F8C" w:rsidRDefault="001F0EF1" w:rsidP="00B12531">
      <w:pPr>
        <w:spacing w:after="298" w:line="259" w:lineRule="auto"/>
        <w:ind w:left="0"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    </w:t>
      </w:r>
      <w:r w:rsidR="00B1253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O</w:t>
      </w:r>
      <w:r w:rsidR="008C3E2F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krem týchto </w:t>
      </w:r>
      <w:r w:rsidR="00E056A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obligatórnych</w:t>
      </w:r>
      <w:r w:rsidR="008C3E2F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činností, </w:t>
      </w:r>
      <w:r w:rsidR="004008D2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poskytovalo</w:t>
      </w:r>
      <w:r w:rsidR="008C3E2F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a zabezpečovalo komunitné centrum aj iné činnosti (v súlade s </w:t>
      </w:r>
      <w:r w:rsidR="008C3E2F" w:rsidRPr="00110F8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§ 15 </w:t>
      </w:r>
      <w:r w:rsidR="00064FD9" w:rsidRPr="00110F8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ods. </w:t>
      </w:r>
      <w:r w:rsidR="008C3E2F" w:rsidRPr="00110F8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zákona 448/2008 o sociálnych </w:t>
      </w:r>
      <w:r w:rsidR="009B2D8A" w:rsidRPr="00110F8C">
        <w:rPr>
          <w:rFonts w:ascii="Times New Roman" w:eastAsiaTheme="minorHAnsi" w:hAnsi="Times New Roman" w:cs="Times New Roman"/>
          <w:color w:val="auto"/>
          <w:szCs w:val="24"/>
          <w:lang w:eastAsia="en-US"/>
        </w:rPr>
        <w:t>službách</w:t>
      </w:r>
      <w:r w:rsidR="008C3E2F" w:rsidRPr="00110F8C">
        <w:rPr>
          <w:rFonts w:ascii="Times New Roman" w:eastAsiaTheme="minorHAnsi" w:hAnsi="Times New Roman" w:cs="Times New Roman"/>
          <w:color w:val="auto"/>
          <w:szCs w:val="24"/>
          <w:lang w:eastAsia="en-US"/>
        </w:rPr>
        <w:t xml:space="preserve">), </w:t>
      </w:r>
      <w:r w:rsidR="008C3E2F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ktoré zvyšovali kvalitu sociálnej služby</w:t>
      </w:r>
      <w:r w:rsidR="009B2D8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 a to</w:t>
      </w:r>
      <w:r w:rsidR="008C3E2F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:</w:t>
      </w:r>
    </w:p>
    <w:p w14:paraId="2DB2D322" w14:textId="274F4320" w:rsidR="00A83095" w:rsidRPr="00110F8C" w:rsidRDefault="00267FEE" w:rsidP="009B2D8A">
      <w:pPr>
        <w:pStyle w:val="Odsekzoznamu"/>
        <w:numPr>
          <w:ilvl w:val="0"/>
          <w:numId w:val="4"/>
        </w:numPr>
        <w:spacing w:after="298" w:line="259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lastRenderedPageBreak/>
        <w:t xml:space="preserve">Pomoc </w:t>
      </w:r>
      <w:r w:rsidR="00230414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1</w:t>
      </w:r>
      <w:r w:rsidR="00816DDF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</w:t>
      </w:r>
      <w:r w:rsidR="00230414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rodine, kde je mal. dieťa zverené do náhradnej osobnej starostlivosti starej matky</w:t>
      </w:r>
      <w:r w:rsidR="0075591A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,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s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vypísaní žiadosti o finančný príspevok 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z</w:t>
      </w:r>
      <w:r w:rsidR="002304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 grantov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ého</w:t>
      </w:r>
      <w:r w:rsidR="002304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program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u</w:t>
      </w:r>
      <w:r w:rsidR="002304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Hodina deťom – Individuálna podpora Jar 2025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.</w:t>
      </w:r>
      <w:r w:rsidR="002304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Po 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posúdení</w:t>
      </w:r>
      <w:r w:rsidR="002304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hodnotiacou komisiou bola táto rodina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z nášho mesta</w:t>
      </w:r>
      <w:r w:rsidR="00230414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podporená jednorazovým finančným darom vo výške </w:t>
      </w:r>
      <w:r w:rsidR="00230414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400 €.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</w:t>
      </w:r>
    </w:p>
    <w:p w14:paraId="26CEDB59" w14:textId="77777777" w:rsidR="0063311C" w:rsidRPr="00110F8C" w:rsidRDefault="0063311C" w:rsidP="0063311C">
      <w:pPr>
        <w:pStyle w:val="Odsekzoznamu"/>
        <w:spacing w:after="298" w:line="259" w:lineRule="auto"/>
        <w:ind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</w:p>
    <w:p w14:paraId="75BA619B" w14:textId="0E3D0875" w:rsidR="00A83095" w:rsidRPr="00110F8C" w:rsidRDefault="00A83095" w:rsidP="006C0BA7">
      <w:pPr>
        <w:pStyle w:val="Odsekzoznamu"/>
        <w:numPr>
          <w:ilvl w:val="0"/>
          <w:numId w:val="4"/>
        </w:numPr>
        <w:spacing w:after="298" w:line="259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V rámci programu </w:t>
      </w:r>
      <w:r w:rsidR="006C0BA7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Nadácie pre deti Slovenska</w:t>
      </w:r>
      <w:r w:rsidR="0063311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a Nadácie Slovenskej sporiteľne,</w:t>
      </w:r>
      <w:r w:rsidR="006C0BA7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</w:t>
      </w:r>
      <w:r w:rsidRPr="00110F8C">
        <w:rPr>
          <w:rFonts w:ascii="Times New Roman" w:hAnsi="Times New Roman" w:cs="Times New Roman"/>
          <w:b/>
          <w:color w:val="202124"/>
          <w:szCs w:val="24"/>
          <w:u w:val="single"/>
          <w:shd w:val="clear" w:color="auto" w:fill="FFFFFF"/>
        </w:rPr>
        <w:t>„Budúcnosť pre rodiny 202</w:t>
      </w:r>
      <w:r w:rsidR="0075591A" w:rsidRPr="00110F8C">
        <w:rPr>
          <w:rFonts w:ascii="Times New Roman" w:hAnsi="Times New Roman" w:cs="Times New Roman"/>
          <w:b/>
          <w:color w:val="202124"/>
          <w:szCs w:val="24"/>
          <w:u w:val="single"/>
          <w:shd w:val="clear" w:color="auto" w:fill="FFFFFF"/>
        </w:rPr>
        <w:t>5</w:t>
      </w:r>
      <w:r w:rsidRPr="00110F8C">
        <w:rPr>
          <w:rFonts w:ascii="Times New Roman" w:hAnsi="Times New Roman" w:cs="Times New Roman"/>
          <w:b/>
          <w:color w:val="202124"/>
          <w:szCs w:val="24"/>
          <w:u w:val="single"/>
          <w:shd w:val="clear" w:color="auto" w:fill="FFFFFF"/>
        </w:rPr>
        <w:t>/202</w:t>
      </w:r>
      <w:r w:rsidR="0075591A" w:rsidRPr="00110F8C">
        <w:rPr>
          <w:rFonts w:ascii="Times New Roman" w:hAnsi="Times New Roman" w:cs="Times New Roman"/>
          <w:b/>
          <w:color w:val="202124"/>
          <w:szCs w:val="24"/>
          <w:u w:val="single"/>
          <w:shd w:val="clear" w:color="auto" w:fill="FFFFFF"/>
        </w:rPr>
        <w:t>6</w:t>
      </w:r>
      <w:r w:rsidRPr="00110F8C">
        <w:rPr>
          <w:rFonts w:ascii="Times New Roman" w:hAnsi="Times New Roman" w:cs="Times New Roman"/>
          <w:b/>
          <w:color w:val="202124"/>
          <w:szCs w:val="24"/>
          <w:u w:val="single"/>
          <w:shd w:val="clear" w:color="auto" w:fill="FFFFFF"/>
        </w:rPr>
        <w:t>“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</w:t>
      </w:r>
      <w:r w:rsidR="00C00F9D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síce 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ne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bol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a podporená žiadosť jednorodičovskej rodiny</w:t>
      </w:r>
      <w:r w:rsidR="0063311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zo Spišskej Belej</w:t>
      </w:r>
      <w:r w:rsidR="00C00F9D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 avšak tejto n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epodporenej </w:t>
      </w:r>
      <w:r w:rsidR="0063311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rodine</w:t>
      </w:r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, bola vďaka daru od zamestnancov spoločnosti Slovenská sporiteľňa, </w:t>
      </w:r>
      <w:proofErr w:type="spellStart"/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a.s</w:t>
      </w:r>
      <w:proofErr w:type="spellEnd"/>
      <w:r w:rsidR="0075591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., zaslaná darčeková poukážka na nákup v obchode Lidl v hodnote </w:t>
      </w:r>
      <w:r w:rsidR="0075591A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50 €.</w:t>
      </w:r>
    </w:p>
    <w:p w14:paraId="3B59A33A" w14:textId="77777777" w:rsidR="00BF2956" w:rsidRPr="00110F8C" w:rsidRDefault="00BF2956" w:rsidP="00BF2956">
      <w:pPr>
        <w:pStyle w:val="Odsekzoznamu"/>
        <w:spacing w:after="0" w:line="240" w:lineRule="auto"/>
        <w:ind w:left="0"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</w:p>
    <w:p w14:paraId="033B810C" w14:textId="3A6E91BD" w:rsidR="00752877" w:rsidRPr="00110F8C" w:rsidRDefault="008D4C3D" w:rsidP="0063311C">
      <w:pPr>
        <w:pStyle w:val="Odsekzoznamu"/>
        <w:numPr>
          <w:ilvl w:val="0"/>
          <w:numId w:val="4"/>
        </w:numPr>
        <w:spacing w:before="240" w:after="298" w:line="240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Stret</w:t>
      </w:r>
      <w:r w:rsidR="00BF2956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n</w:t>
      </w: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utia rodín so ZŤP deťmi –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prebiehali skupinovou formou (stretnutia rodín</w:t>
      </w:r>
      <w:r w:rsidR="00C67C15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 krúžková činnosť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) a individuálnou formou v programe Múdre hranie</w:t>
      </w:r>
      <w:r w:rsidR="00C67C15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. Práca s ŤZP deťmi bola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zameran</w:t>
      </w:r>
      <w:r w:rsidR="00C67C15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á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na rozvoj jemnej motoriky, pozornosti a rozpoznávania. Program je prospešný pre deti s poruchami centrálnej nervovej sústavy</w:t>
      </w:r>
      <w:r w:rsidR="0056528E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, 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s poruchou pozornosti </w:t>
      </w:r>
      <w:r w:rsidR="00D86DD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(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ADD</w:t>
      </w:r>
      <w:r w:rsidR="00D86DD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)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a poruch</w:t>
      </w:r>
      <w:r w:rsidR="0056528E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ou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pozornosti spojenou s hyperaktivitou </w:t>
      </w:r>
      <w:r w:rsidR="00D86DD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(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ADHD</w:t>
      </w:r>
      <w:r w:rsidR="00D86DD1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)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.</w:t>
      </w:r>
      <w:r w:rsidR="0056528E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 </w:t>
      </w:r>
    </w:p>
    <w:p w14:paraId="5A734116" w14:textId="77777777" w:rsidR="00BF2956" w:rsidRPr="00110F8C" w:rsidRDefault="00BF2956" w:rsidP="00752877">
      <w:pPr>
        <w:pStyle w:val="Odsekzoznamu"/>
        <w:spacing w:before="240" w:after="298" w:line="240" w:lineRule="auto"/>
        <w:ind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</w:p>
    <w:p w14:paraId="2710FE87" w14:textId="48206229" w:rsidR="00977B18" w:rsidRPr="00110F8C" w:rsidRDefault="001F0EF1" w:rsidP="00BF2956">
      <w:pPr>
        <w:pStyle w:val="Odsekzoznamu"/>
        <w:numPr>
          <w:ilvl w:val="0"/>
          <w:numId w:val="4"/>
        </w:numPr>
        <w:spacing w:before="240" w:after="0" w:line="240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Projekt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</w:t>
      </w:r>
      <w:proofErr w:type="spellStart"/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Beľan</w:t>
      </w:r>
      <w:proofErr w:type="spellEnd"/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</w:t>
      </w:r>
      <w:proofErr w:type="spellStart"/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Beľanovi</w:t>
      </w:r>
      <w:proofErr w:type="spellEnd"/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–</w:t>
      </w:r>
      <w:r w:rsidR="006F55CC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</w:t>
      </w:r>
      <w:r w:rsidR="006F55C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ľ</w:t>
      </w:r>
      <w:r w:rsidR="00977B18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udia majú možnosť priniesť tu zachovalé veci (oblečenie, školské pomôcky</w:t>
      </w:r>
      <w:r w:rsidR="00D040B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 bytové zariadenie</w:t>
      </w:r>
      <w:r w:rsidR="00977B18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a pod.), ktoré už nepotrebujú. Tie tak môžu poslúžiť </w:t>
      </w:r>
      <w:r w:rsidR="00154FE0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klientom využívajúcim služby komunitného centra, ako aj </w:t>
      </w:r>
      <w:r w:rsidR="00977B18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ďalším </w:t>
      </w:r>
      <w:r w:rsidR="00154FE0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občanom mesta</w:t>
      </w:r>
      <w:r w:rsidR="00977B18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.</w:t>
      </w:r>
      <w:r w:rsidR="00D040B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V roku 202</w:t>
      </w:r>
      <w:r w:rsidR="0063311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5</w:t>
      </w:r>
      <w:r w:rsidR="00D040B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sa  takto adresne pomohlo mnohým rodinám.</w:t>
      </w:r>
    </w:p>
    <w:p w14:paraId="27E87183" w14:textId="77777777" w:rsidR="0090310D" w:rsidRPr="00110F8C" w:rsidRDefault="0090310D" w:rsidP="00377E66">
      <w:pPr>
        <w:pStyle w:val="Odsekzoznamu"/>
        <w:spacing w:after="298" w:line="259" w:lineRule="auto"/>
        <w:ind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</w:p>
    <w:p w14:paraId="3F54018F" w14:textId="77777777" w:rsidR="00305CE4" w:rsidRPr="00110F8C" w:rsidRDefault="00BF2956" w:rsidP="00305CE4">
      <w:pPr>
        <w:pStyle w:val="Odsekzoznamu"/>
        <w:numPr>
          <w:ilvl w:val="0"/>
          <w:numId w:val="4"/>
        </w:numPr>
        <w:spacing w:before="240" w:after="298" w:line="240" w:lineRule="auto"/>
        <w:ind w:right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Bezplatné z</w:t>
      </w:r>
      <w:r w:rsidR="0039169F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ákladné p</w:t>
      </w:r>
      <w:r w:rsidR="00C2387C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>rávne poradenstvo</w:t>
      </w: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pre občanov nášho mesta</w:t>
      </w:r>
      <w:r w:rsidR="0039169F"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– </w:t>
      </w:r>
      <w:r w:rsidR="0039169F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poskytovala advokátka 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Ing. Mgr. Zuzana Kovalčíková</w:t>
      </w:r>
      <w:r w:rsidR="00377E66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. Cieľom právneho poradenstva bolo pomôcť klientom chrániť a presadzovať ich práva a záujmy v rámci platných právnych predpisov. Náklady za poskytovanie tejto bezplatnej pomoci znášalo mesto.</w:t>
      </w:r>
    </w:p>
    <w:p w14:paraId="14CCA2FE" w14:textId="09BDAC6F" w:rsidR="00305CE4" w:rsidRPr="00110F8C" w:rsidRDefault="00305CE4" w:rsidP="00305CE4">
      <w:pPr>
        <w:pStyle w:val="Odsekzoznamu"/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</w:pPr>
    </w:p>
    <w:p w14:paraId="4C8CDF70" w14:textId="5D977539" w:rsidR="006C0BA7" w:rsidRPr="00110F8C" w:rsidRDefault="006C0BA7" w:rsidP="006C0BA7">
      <w:pPr>
        <w:pStyle w:val="Odsekzoznamu"/>
        <w:spacing w:before="240" w:after="0" w:line="240" w:lineRule="auto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V roku 2025 z dôvodu rekonštrukcie MÚ, kedy časť jeho zamestnancov vykonávala svoju pracovnú činnosť v Komunitnom centre, tu nebolo možné z nedostatku priestorových kapacít vykonávať záujmovú činnos</w:t>
      </w:r>
      <w:r w:rsidR="00C00F9D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ť</w:t>
      </w:r>
      <w:r w:rsidR="00753A0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, besedy či prednášky zamerané na osvetu a prevenciu</w:t>
      </w:r>
      <w:r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. </w:t>
      </w:r>
      <w:r w:rsidR="0063311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Služby boli preto poskytované </w:t>
      </w:r>
      <w:r w:rsidR="00753A0A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predovšetkým individuálnou fo</w:t>
      </w:r>
      <w:r w:rsidR="0063311C" w:rsidRPr="00110F8C">
        <w:rPr>
          <w:rFonts w:ascii="Times New Roman" w:hAnsi="Times New Roman" w:cs="Times New Roman"/>
          <w:color w:val="202124"/>
          <w:szCs w:val="24"/>
          <w:shd w:val="clear" w:color="auto" w:fill="FFFFFF"/>
        </w:rPr>
        <w:t>rmou. Skupinovou formou prebiehali iba stretnutia rodín s ŤZP deťmi.</w:t>
      </w:r>
    </w:p>
    <w:p w14:paraId="48F9C057" w14:textId="5FB57798" w:rsidR="0063311C" w:rsidRPr="00110F8C" w:rsidRDefault="004E7397" w:rsidP="00110F8C">
      <w:pPr>
        <w:spacing w:after="298" w:line="259" w:lineRule="auto"/>
        <w:ind w:left="360" w:right="0" w:firstLine="0"/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color w:val="202124"/>
          <w:szCs w:val="24"/>
          <w:shd w:val="clear" w:color="auto" w:fill="FFFFFF"/>
        </w:rPr>
        <w:t xml:space="preserve">      </w:t>
      </w:r>
    </w:p>
    <w:p w14:paraId="53C54B8F" w14:textId="6898CCE8" w:rsidR="00B97FFC" w:rsidRPr="00110F8C" w:rsidRDefault="00B97FFC" w:rsidP="0063311C">
      <w:pPr>
        <w:spacing w:after="298" w:line="259" w:lineRule="auto"/>
        <w:ind w:left="0" w:right="0" w:firstLine="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Prehľad počtu klientov </w:t>
      </w:r>
      <w:r w:rsidR="000735D2" w:rsidRPr="00110F8C">
        <w:rPr>
          <w:rFonts w:ascii="Times New Roman" w:hAnsi="Times New Roman" w:cs="Times New Roman"/>
          <w:b/>
          <w:szCs w:val="24"/>
        </w:rPr>
        <w:t>komunitného centra</w:t>
      </w:r>
      <w:r w:rsidRPr="00110F8C">
        <w:rPr>
          <w:rFonts w:ascii="Times New Roman" w:hAnsi="Times New Roman" w:cs="Times New Roman"/>
          <w:b/>
          <w:szCs w:val="24"/>
        </w:rPr>
        <w:t xml:space="preserve"> za rok 202</w:t>
      </w:r>
      <w:r w:rsidR="005F3B32" w:rsidRPr="00110F8C">
        <w:rPr>
          <w:rFonts w:ascii="Times New Roman" w:hAnsi="Times New Roman" w:cs="Times New Roman"/>
          <w:b/>
          <w:szCs w:val="24"/>
        </w:rPr>
        <w:t>5</w:t>
      </w:r>
      <w:r w:rsidR="00F62C35" w:rsidRPr="00110F8C">
        <w:rPr>
          <w:rFonts w:ascii="Times New Roman" w:hAnsi="Times New Roman" w:cs="Times New Roman"/>
          <w:b/>
          <w:szCs w:val="24"/>
        </w:rPr>
        <w:t xml:space="preserve"> </w:t>
      </w:r>
    </w:p>
    <w:p w14:paraId="017068DE" w14:textId="1600D592" w:rsidR="000735D2" w:rsidRPr="00110F8C" w:rsidRDefault="000735D2" w:rsidP="004E5956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>Počet osôb, ktoré navštívili KC</w:t>
      </w:r>
      <w:r w:rsidR="004E5956" w:rsidRPr="00110F8C">
        <w:rPr>
          <w:rFonts w:ascii="Times New Roman" w:hAnsi="Times New Roman" w:cs="Times New Roman"/>
          <w:szCs w:val="24"/>
        </w:rPr>
        <w:t xml:space="preserve">:     </w:t>
      </w:r>
      <w:r w:rsidR="005F3B32" w:rsidRPr="00110F8C">
        <w:rPr>
          <w:rFonts w:ascii="Times New Roman" w:hAnsi="Times New Roman" w:cs="Times New Roman"/>
          <w:szCs w:val="24"/>
        </w:rPr>
        <w:t>91</w:t>
      </w:r>
      <w:r w:rsidR="00B47414" w:rsidRPr="00110F8C">
        <w:rPr>
          <w:rFonts w:ascii="Times New Roman" w:hAnsi="Times New Roman" w:cs="Times New Roman"/>
          <w:szCs w:val="24"/>
        </w:rPr>
        <w:t xml:space="preserve"> </w:t>
      </w:r>
    </w:p>
    <w:p w14:paraId="6E120D0E" w14:textId="23A69ADD" w:rsidR="00305CE4" w:rsidRPr="00110F8C" w:rsidRDefault="004E5956" w:rsidP="00110F8C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Z toho počet osôb z MRK:              </w:t>
      </w:r>
      <w:r w:rsidR="003B2CE0" w:rsidRPr="00110F8C">
        <w:rPr>
          <w:rFonts w:ascii="Times New Roman" w:hAnsi="Times New Roman" w:cs="Times New Roman"/>
          <w:szCs w:val="24"/>
        </w:rPr>
        <w:t>3</w:t>
      </w:r>
      <w:r w:rsidR="00B47414" w:rsidRPr="00110F8C">
        <w:rPr>
          <w:rFonts w:ascii="Times New Roman" w:hAnsi="Times New Roman" w:cs="Times New Roman"/>
          <w:szCs w:val="24"/>
        </w:rPr>
        <w:t>6</w:t>
      </w:r>
      <w:r w:rsidR="00546AF1" w:rsidRPr="00110F8C">
        <w:rPr>
          <w:rFonts w:ascii="Times New Roman" w:hAnsi="Times New Roman" w:cs="Times New Roman"/>
          <w:b/>
          <w:szCs w:val="24"/>
        </w:rPr>
        <w:t xml:space="preserve">                               </w:t>
      </w:r>
      <w:r w:rsidR="00546AF1" w:rsidRPr="00110F8C">
        <w:rPr>
          <w:rFonts w:ascii="Times New Roman" w:hAnsi="Times New Roman" w:cs="Times New Roman"/>
          <w:szCs w:val="24"/>
        </w:rPr>
        <w:t xml:space="preserve">                                                                       </w:t>
      </w:r>
    </w:p>
    <w:p w14:paraId="4024696A" w14:textId="13A64E2F" w:rsidR="008E0205" w:rsidRPr="00110F8C" w:rsidRDefault="00546AF1" w:rsidP="00305CE4">
      <w:p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                                   </w:t>
      </w:r>
    </w:p>
    <w:p w14:paraId="5C0E0625" w14:textId="6AE28848" w:rsidR="00CD4626" w:rsidRPr="00110F8C" w:rsidRDefault="00B85A03" w:rsidP="00CD4626">
      <w:pPr>
        <w:spacing w:after="284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Celkový počet poskytnutých konzultácií, základného sociálneho poradenstva, intervencií, pomoci pri uplatňovaní práv a právom chránených záujmov, pomoci pri príprave na školskú dochádzku a školské vyučovanie, terénnej sociálnej práce, materiálnej </w:t>
      </w:r>
      <w:r w:rsidR="00210170" w:rsidRPr="00110F8C">
        <w:rPr>
          <w:rFonts w:ascii="Times New Roman" w:hAnsi="Times New Roman" w:cs="Times New Roman"/>
          <w:b/>
          <w:szCs w:val="24"/>
        </w:rPr>
        <w:t xml:space="preserve">či inej </w:t>
      </w:r>
      <w:r w:rsidRPr="00110F8C">
        <w:rPr>
          <w:rFonts w:ascii="Times New Roman" w:hAnsi="Times New Roman" w:cs="Times New Roman"/>
          <w:b/>
          <w:szCs w:val="24"/>
        </w:rPr>
        <w:t>pomoci za rok 202</w:t>
      </w:r>
      <w:r w:rsidR="00CD4626" w:rsidRPr="00110F8C">
        <w:rPr>
          <w:rFonts w:ascii="Times New Roman" w:hAnsi="Times New Roman" w:cs="Times New Roman"/>
          <w:b/>
          <w:szCs w:val="24"/>
        </w:rPr>
        <w:t>5</w:t>
      </w:r>
      <w:r w:rsidRPr="00110F8C">
        <w:rPr>
          <w:rFonts w:ascii="Times New Roman" w:hAnsi="Times New Roman" w:cs="Times New Roman"/>
          <w:b/>
          <w:szCs w:val="24"/>
        </w:rPr>
        <w:t xml:space="preserve">:         </w:t>
      </w:r>
      <w:r w:rsidR="00CD4626" w:rsidRPr="00110F8C">
        <w:rPr>
          <w:rFonts w:ascii="Times New Roman" w:hAnsi="Times New Roman" w:cs="Times New Roman"/>
          <w:szCs w:val="24"/>
        </w:rPr>
        <w:t>883</w:t>
      </w:r>
      <w:r w:rsidRPr="00110F8C">
        <w:rPr>
          <w:rFonts w:ascii="Times New Roman" w:hAnsi="Times New Roman" w:cs="Times New Roman"/>
          <w:szCs w:val="24"/>
        </w:rPr>
        <w:t xml:space="preserve">    </w:t>
      </w:r>
      <w:r w:rsidRPr="00110F8C">
        <w:rPr>
          <w:rFonts w:ascii="Times New Roman" w:hAnsi="Times New Roman" w:cs="Times New Roman"/>
          <w:b/>
          <w:szCs w:val="24"/>
        </w:rPr>
        <w:t xml:space="preserve">         </w:t>
      </w:r>
    </w:p>
    <w:p w14:paraId="5959C51B" w14:textId="63EB7C57" w:rsidR="00CD4626" w:rsidRPr="00110F8C" w:rsidRDefault="00B85A03" w:rsidP="00CD4626">
      <w:pPr>
        <w:spacing w:after="284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 </w:t>
      </w:r>
      <w:r w:rsidR="00CD4626" w:rsidRPr="00110F8C">
        <w:rPr>
          <w:rFonts w:ascii="Times New Roman" w:hAnsi="Times New Roman" w:cs="Times New Roman"/>
          <w:b/>
          <w:szCs w:val="24"/>
        </w:rPr>
        <w:t>Z toho bolo poskytnutých 397 ambulantne, 108 v teréne a 378 telefonicky.</w:t>
      </w:r>
    </w:p>
    <w:p w14:paraId="7F6B6760" w14:textId="12E65B5D" w:rsidR="00B85A03" w:rsidRPr="00110F8C" w:rsidRDefault="00B85A03" w:rsidP="00B85A03">
      <w:pPr>
        <w:spacing w:after="284" w:line="276" w:lineRule="auto"/>
        <w:ind w:right="0"/>
        <w:rPr>
          <w:rFonts w:ascii="Times New Roman" w:hAnsi="Times New Roman" w:cs="Times New Roman"/>
          <w:b/>
          <w:szCs w:val="24"/>
        </w:rPr>
      </w:pPr>
    </w:p>
    <w:p w14:paraId="426A9EFD" w14:textId="77777777" w:rsidR="00C00F9D" w:rsidRPr="00110F8C" w:rsidRDefault="00C00F9D" w:rsidP="008E0205">
      <w:pPr>
        <w:spacing w:after="0" w:line="276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tbl>
      <w:tblPr>
        <w:tblStyle w:val="Mriekatabuky"/>
        <w:tblW w:w="9908" w:type="dxa"/>
        <w:tblInd w:w="10" w:type="dxa"/>
        <w:tblLook w:val="04A0" w:firstRow="1" w:lastRow="0" w:firstColumn="1" w:lastColumn="0" w:noHBand="0" w:noVBand="1"/>
      </w:tblPr>
      <w:tblGrid>
        <w:gridCol w:w="910"/>
        <w:gridCol w:w="1390"/>
        <w:gridCol w:w="1509"/>
        <w:gridCol w:w="1323"/>
        <w:gridCol w:w="1216"/>
        <w:gridCol w:w="983"/>
        <w:gridCol w:w="1376"/>
        <w:gridCol w:w="1463"/>
      </w:tblGrid>
      <w:tr w:rsidR="00CD4626" w:rsidRPr="00110F8C" w14:paraId="41345E95" w14:textId="77777777" w:rsidTr="008D07E6">
        <w:tc>
          <w:tcPr>
            <w:tcW w:w="1140" w:type="dxa"/>
          </w:tcPr>
          <w:p w14:paraId="37BF0F86" w14:textId="12795D3A" w:rsidR="008C0749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110F8C">
              <w:rPr>
                <w:rFonts w:ascii="Times New Roman" w:hAnsi="Times New Roman" w:cs="Times New Roman"/>
                <w:b/>
                <w:szCs w:val="24"/>
              </w:rPr>
              <w:t>Služby</w:t>
            </w:r>
          </w:p>
        </w:tc>
        <w:tc>
          <w:tcPr>
            <w:tcW w:w="1172" w:type="dxa"/>
          </w:tcPr>
          <w:p w14:paraId="554F8C43" w14:textId="77777777" w:rsidR="008C0749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 xml:space="preserve">Základné </w:t>
            </w:r>
          </w:p>
          <w:p w14:paraId="181010CE" w14:textId="65C80C65" w:rsidR="00B85A03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sociálne</w:t>
            </w:r>
          </w:p>
          <w:p w14:paraId="2E465E22" w14:textId="2B8AA207" w:rsidR="00B85A03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poradenstvo</w:t>
            </w:r>
          </w:p>
        </w:tc>
        <w:tc>
          <w:tcPr>
            <w:tcW w:w="1172" w:type="dxa"/>
          </w:tcPr>
          <w:p w14:paraId="6C897CCE" w14:textId="23ADD3FE" w:rsidR="008C0749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Uplatňovanie</w:t>
            </w:r>
          </w:p>
          <w:p w14:paraId="1E209A8E" w14:textId="44A7C738" w:rsidR="008C0749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práv, právom chránených záujmov</w:t>
            </w:r>
          </w:p>
        </w:tc>
        <w:tc>
          <w:tcPr>
            <w:tcW w:w="1465" w:type="dxa"/>
          </w:tcPr>
          <w:p w14:paraId="5CCFC0BA" w14:textId="77777777" w:rsidR="00B85A03" w:rsidRPr="00110F8C" w:rsidRDefault="00B85A03" w:rsidP="00B85A0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Pomoc pri príprave na školské</w:t>
            </w:r>
          </w:p>
          <w:p w14:paraId="37C3590D" w14:textId="29218493" w:rsidR="008C0749" w:rsidRPr="00110F8C" w:rsidRDefault="00B85A03" w:rsidP="00B85A03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vyučovanie</w:t>
            </w:r>
          </w:p>
        </w:tc>
        <w:tc>
          <w:tcPr>
            <w:tcW w:w="1071" w:type="dxa"/>
          </w:tcPr>
          <w:p w14:paraId="5C3C2B9A" w14:textId="7B0398EF" w:rsidR="00B85A03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Darovanie šatstva a iných vecí</w:t>
            </w:r>
          </w:p>
        </w:tc>
        <w:tc>
          <w:tcPr>
            <w:tcW w:w="1385" w:type="dxa"/>
          </w:tcPr>
          <w:p w14:paraId="0B6191A9" w14:textId="2CA811D7" w:rsidR="008C0749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Práca v teréne</w:t>
            </w:r>
          </w:p>
        </w:tc>
        <w:tc>
          <w:tcPr>
            <w:tcW w:w="842" w:type="dxa"/>
          </w:tcPr>
          <w:p w14:paraId="47ECB0B6" w14:textId="571461F3" w:rsidR="008C0749" w:rsidRPr="00110F8C" w:rsidRDefault="00B85A03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Konzultácia s inými inštitúciami</w:t>
            </w:r>
          </w:p>
        </w:tc>
        <w:tc>
          <w:tcPr>
            <w:tcW w:w="1661" w:type="dxa"/>
          </w:tcPr>
          <w:p w14:paraId="391DA449" w14:textId="0D4CC174" w:rsidR="008C0749" w:rsidRPr="00110F8C" w:rsidRDefault="00CD4626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 xml:space="preserve">Iné (podnety, správy, </w:t>
            </w:r>
            <w:proofErr w:type="spellStart"/>
            <w:r w:rsidR="00210170" w:rsidRPr="00110F8C">
              <w:rPr>
                <w:rFonts w:ascii="Times New Roman" w:hAnsi="Times New Roman" w:cs="Times New Roman"/>
                <w:szCs w:val="24"/>
              </w:rPr>
              <w:t>inform</w:t>
            </w:r>
            <w:proofErr w:type="spellEnd"/>
            <w:r w:rsidR="00210170" w:rsidRPr="00110F8C">
              <w:rPr>
                <w:rFonts w:ascii="Times New Roman" w:hAnsi="Times New Roman" w:cs="Times New Roman"/>
                <w:szCs w:val="24"/>
              </w:rPr>
              <w:t>.</w:t>
            </w:r>
            <w:r w:rsidRPr="00110F8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10170" w:rsidRPr="00110F8C">
              <w:rPr>
                <w:rFonts w:ascii="Times New Roman" w:hAnsi="Times New Roman" w:cs="Times New Roman"/>
                <w:szCs w:val="24"/>
              </w:rPr>
              <w:t>rozhovory</w:t>
            </w:r>
            <w:r w:rsidRPr="00110F8C">
              <w:rPr>
                <w:rFonts w:ascii="Times New Roman" w:hAnsi="Times New Roman" w:cs="Times New Roman"/>
                <w:szCs w:val="24"/>
              </w:rPr>
              <w:t>...)</w:t>
            </w:r>
          </w:p>
        </w:tc>
      </w:tr>
      <w:tr w:rsidR="00CD4626" w:rsidRPr="00110F8C" w14:paraId="5DA53FB1" w14:textId="77777777" w:rsidTr="008D07E6">
        <w:tc>
          <w:tcPr>
            <w:tcW w:w="1140" w:type="dxa"/>
          </w:tcPr>
          <w:p w14:paraId="111D60B5" w14:textId="386D8D20" w:rsidR="008C0749" w:rsidRPr="00110F8C" w:rsidRDefault="008C0749" w:rsidP="00E3344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110F8C">
              <w:rPr>
                <w:rFonts w:ascii="Times New Roman" w:hAnsi="Times New Roman" w:cs="Times New Roman"/>
                <w:b/>
                <w:szCs w:val="24"/>
              </w:rPr>
              <w:t xml:space="preserve">Počet </w:t>
            </w:r>
          </w:p>
        </w:tc>
        <w:tc>
          <w:tcPr>
            <w:tcW w:w="1172" w:type="dxa"/>
          </w:tcPr>
          <w:p w14:paraId="011A504B" w14:textId="5E48D3A1" w:rsidR="008C0749" w:rsidRPr="00110F8C" w:rsidRDefault="00B85A03" w:rsidP="00E334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265</w:t>
            </w:r>
          </w:p>
        </w:tc>
        <w:tc>
          <w:tcPr>
            <w:tcW w:w="1172" w:type="dxa"/>
          </w:tcPr>
          <w:p w14:paraId="232A9702" w14:textId="064B7F0D" w:rsidR="008C0749" w:rsidRPr="00110F8C" w:rsidRDefault="00B85A03" w:rsidP="00E334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196</w:t>
            </w:r>
          </w:p>
        </w:tc>
        <w:tc>
          <w:tcPr>
            <w:tcW w:w="1465" w:type="dxa"/>
          </w:tcPr>
          <w:p w14:paraId="2F13CCC8" w14:textId="29120707" w:rsidR="008C0749" w:rsidRPr="00110F8C" w:rsidRDefault="00B85A03" w:rsidP="00E334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071" w:type="dxa"/>
          </w:tcPr>
          <w:p w14:paraId="25A3E402" w14:textId="5F86C71D" w:rsidR="008C0749" w:rsidRPr="00110F8C" w:rsidRDefault="00B85A03" w:rsidP="00E334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385" w:type="dxa"/>
          </w:tcPr>
          <w:p w14:paraId="1B6EE1EB" w14:textId="7A1ACF50" w:rsidR="008C0749" w:rsidRPr="00110F8C" w:rsidRDefault="00B85A03" w:rsidP="00E334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77</w:t>
            </w:r>
          </w:p>
        </w:tc>
        <w:tc>
          <w:tcPr>
            <w:tcW w:w="842" w:type="dxa"/>
          </w:tcPr>
          <w:p w14:paraId="7441BA61" w14:textId="1A1B9A7D" w:rsidR="008C0749" w:rsidRPr="00110F8C" w:rsidRDefault="00B85A03" w:rsidP="00E334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661" w:type="dxa"/>
          </w:tcPr>
          <w:p w14:paraId="07DDA8E6" w14:textId="243655AE" w:rsidR="008C0749" w:rsidRPr="00110F8C" w:rsidRDefault="00CD4626" w:rsidP="00E3344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110F8C">
              <w:rPr>
                <w:rFonts w:ascii="Times New Roman" w:hAnsi="Times New Roman" w:cs="Times New Roman"/>
                <w:szCs w:val="24"/>
              </w:rPr>
              <w:t>190</w:t>
            </w:r>
          </w:p>
        </w:tc>
      </w:tr>
    </w:tbl>
    <w:p w14:paraId="3B6586DF" w14:textId="238F260A" w:rsidR="0056528E" w:rsidRPr="00110F8C" w:rsidRDefault="0056528E" w:rsidP="00C771FD">
      <w:pPr>
        <w:spacing w:after="284" w:line="240" w:lineRule="auto"/>
        <w:ind w:left="0" w:right="0" w:firstLine="0"/>
        <w:rPr>
          <w:rFonts w:ascii="Times New Roman" w:hAnsi="Times New Roman" w:cs="Times New Roman"/>
          <w:b/>
          <w:sz w:val="28"/>
          <w:szCs w:val="28"/>
        </w:rPr>
      </w:pPr>
    </w:p>
    <w:p w14:paraId="56DE183D" w14:textId="77777777" w:rsidR="00B85A03" w:rsidRPr="00110F8C" w:rsidRDefault="00B85A03" w:rsidP="00B85A03">
      <w:pPr>
        <w:spacing w:after="284" w:line="276" w:lineRule="auto"/>
        <w:ind w:right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Celkový počet konzultácií základného </w:t>
      </w:r>
      <w:r w:rsidRPr="00110F8C">
        <w:rPr>
          <w:rFonts w:ascii="Times New Roman" w:hAnsi="Times New Roman" w:cs="Times New Roman"/>
          <w:b/>
          <w:szCs w:val="24"/>
          <w:u w:val="single"/>
        </w:rPr>
        <w:t xml:space="preserve">právneho </w:t>
      </w:r>
      <w:r w:rsidRPr="00110F8C">
        <w:rPr>
          <w:rFonts w:ascii="Times New Roman" w:hAnsi="Times New Roman" w:cs="Times New Roman"/>
          <w:b/>
          <w:szCs w:val="24"/>
        </w:rPr>
        <w:t xml:space="preserve">poradenstva: </w:t>
      </w:r>
      <w:r w:rsidRPr="00110F8C">
        <w:rPr>
          <w:rFonts w:ascii="Times New Roman" w:hAnsi="Times New Roman" w:cs="Times New Roman"/>
          <w:szCs w:val="24"/>
        </w:rPr>
        <w:t xml:space="preserve">37   </w:t>
      </w:r>
      <w:r w:rsidRPr="00110F8C">
        <w:rPr>
          <w:rFonts w:ascii="Times New Roman" w:hAnsi="Times New Roman" w:cs="Times New Roman"/>
          <w:b/>
          <w:szCs w:val="24"/>
        </w:rPr>
        <w:t xml:space="preserve">    </w:t>
      </w:r>
    </w:p>
    <w:p w14:paraId="3C099677" w14:textId="4FB9EA4B" w:rsidR="00B85A03" w:rsidRDefault="00B85A03" w:rsidP="00C771FD">
      <w:pPr>
        <w:spacing w:after="284" w:line="240" w:lineRule="auto"/>
        <w:ind w:left="0" w:right="0" w:firstLine="0"/>
        <w:rPr>
          <w:rFonts w:ascii="Times New Roman" w:hAnsi="Times New Roman" w:cs="Times New Roman"/>
          <w:b/>
          <w:sz w:val="28"/>
          <w:szCs w:val="28"/>
        </w:rPr>
      </w:pPr>
    </w:p>
    <w:p w14:paraId="2A5E248D" w14:textId="77777777" w:rsidR="00110F8C" w:rsidRPr="00110F8C" w:rsidRDefault="00110F8C" w:rsidP="00C771FD">
      <w:pPr>
        <w:spacing w:after="284" w:line="240" w:lineRule="auto"/>
        <w:ind w:left="0" w:right="0" w:firstLine="0"/>
        <w:rPr>
          <w:rFonts w:ascii="Times New Roman" w:hAnsi="Times New Roman" w:cs="Times New Roman"/>
          <w:b/>
          <w:sz w:val="28"/>
          <w:szCs w:val="28"/>
        </w:rPr>
      </w:pPr>
    </w:p>
    <w:p w14:paraId="1DE46BAB" w14:textId="77777777" w:rsidR="00305CE4" w:rsidRPr="00110F8C" w:rsidRDefault="00305CE4" w:rsidP="00C771FD">
      <w:pPr>
        <w:spacing w:after="284" w:line="240" w:lineRule="auto"/>
        <w:ind w:left="0" w:right="0" w:firstLine="0"/>
        <w:rPr>
          <w:rFonts w:ascii="Times New Roman" w:hAnsi="Times New Roman" w:cs="Times New Roman"/>
          <w:b/>
          <w:sz w:val="28"/>
          <w:szCs w:val="28"/>
        </w:rPr>
      </w:pPr>
    </w:p>
    <w:p w14:paraId="1ABB4451" w14:textId="0698ED50" w:rsidR="00143FE3" w:rsidRPr="00110F8C" w:rsidRDefault="00143FE3" w:rsidP="00F776D7">
      <w:pPr>
        <w:spacing w:after="284" w:line="276" w:lineRule="auto"/>
        <w:ind w:right="0"/>
        <w:rPr>
          <w:rFonts w:ascii="Times New Roman" w:hAnsi="Times New Roman" w:cs="Times New Roman"/>
          <w:b/>
          <w:szCs w:val="24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Zhodnotenie </w:t>
      </w:r>
      <w:r w:rsidR="00F776D7" w:rsidRPr="00110F8C">
        <w:rPr>
          <w:rFonts w:ascii="Times New Roman" w:hAnsi="Times New Roman" w:cs="Times New Roman"/>
          <w:b/>
          <w:szCs w:val="24"/>
        </w:rPr>
        <w:t>sociáln</w:t>
      </w:r>
      <w:r w:rsidRPr="00110F8C">
        <w:rPr>
          <w:rFonts w:ascii="Times New Roman" w:hAnsi="Times New Roman" w:cs="Times New Roman"/>
          <w:b/>
          <w:szCs w:val="24"/>
        </w:rPr>
        <w:t>ej služby</w:t>
      </w:r>
      <w:r w:rsidR="00F776D7" w:rsidRPr="00110F8C">
        <w:rPr>
          <w:rFonts w:ascii="Times New Roman" w:hAnsi="Times New Roman" w:cs="Times New Roman"/>
          <w:b/>
          <w:szCs w:val="24"/>
        </w:rPr>
        <w:t xml:space="preserve"> v komunitnom centre</w:t>
      </w:r>
      <w:r w:rsidRPr="00110F8C">
        <w:rPr>
          <w:rFonts w:ascii="Times New Roman" w:hAnsi="Times New Roman" w:cs="Times New Roman"/>
          <w:b/>
          <w:szCs w:val="24"/>
        </w:rPr>
        <w:t xml:space="preserve"> za rok 202</w:t>
      </w:r>
      <w:r w:rsidR="00944E85" w:rsidRPr="00110F8C">
        <w:rPr>
          <w:rFonts w:ascii="Times New Roman" w:hAnsi="Times New Roman" w:cs="Times New Roman"/>
          <w:b/>
          <w:szCs w:val="24"/>
        </w:rPr>
        <w:t>5</w:t>
      </w:r>
      <w:r w:rsidRPr="00110F8C">
        <w:rPr>
          <w:rFonts w:ascii="Times New Roman" w:hAnsi="Times New Roman" w:cs="Times New Roman"/>
          <w:b/>
          <w:szCs w:val="24"/>
        </w:rPr>
        <w:t xml:space="preserve"> zo strany klientov:</w:t>
      </w:r>
    </w:p>
    <w:p w14:paraId="1D389F82" w14:textId="40B56379" w:rsidR="00143FE3" w:rsidRPr="00110F8C" w:rsidRDefault="00143FE3" w:rsidP="00143FE3">
      <w:pPr>
        <w:spacing w:after="0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Úroveň poskytovania </w:t>
      </w:r>
      <w:r w:rsidR="007B19B0" w:rsidRPr="00110F8C">
        <w:rPr>
          <w:rFonts w:ascii="Times New Roman" w:hAnsi="Times New Roman" w:cs="Times New Roman"/>
          <w:szCs w:val="24"/>
        </w:rPr>
        <w:t xml:space="preserve">sociálnych služieb v Komunitnom </w:t>
      </w:r>
      <w:r w:rsidRPr="00110F8C">
        <w:rPr>
          <w:rFonts w:ascii="Times New Roman" w:hAnsi="Times New Roman" w:cs="Times New Roman"/>
          <w:szCs w:val="24"/>
        </w:rPr>
        <w:t xml:space="preserve"> bola počas celého roka sledovaná:</w:t>
      </w:r>
    </w:p>
    <w:p w14:paraId="204C0E07" w14:textId="6FF06E94" w:rsidR="00143FE3" w:rsidRPr="00110F8C" w:rsidRDefault="00143FE3" w:rsidP="00143FE3">
      <w:pPr>
        <w:pStyle w:val="Odsekzoznamu"/>
        <w:numPr>
          <w:ilvl w:val="0"/>
          <w:numId w:val="1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prijatím </w:t>
      </w:r>
      <w:r w:rsidR="00D4242F" w:rsidRPr="00110F8C">
        <w:rPr>
          <w:rFonts w:ascii="Times New Roman" w:hAnsi="Times New Roman" w:cs="Times New Roman"/>
          <w:szCs w:val="24"/>
        </w:rPr>
        <w:t>ústnych</w:t>
      </w:r>
      <w:r w:rsidRPr="00110F8C">
        <w:rPr>
          <w:rFonts w:ascii="Times New Roman" w:hAnsi="Times New Roman" w:cs="Times New Roman"/>
          <w:szCs w:val="24"/>
        </w:rPr>
        <w:t xml:space="preserve"> </w:t>
      </w:r>
      <w:r w:rsidR="00D4242F" w:rsidRPr="00110F8C">
        <w:rPr>
          <w:rFonts w:ascii="Times New Roman" w:hAnsi="Times New Roman" w:cs="Times New Roman"/>
          <w:szCs w:val="24"/>
        </w:rPr>
        <w:t>spätných väzieb</w:t>
      </w:r>
      <w:r w:rsidRPr="00110F8C">
        <w:rPr>
          <w:rFonts w:ascii="Times New Roman" w:hAnsi="Times New Roman" w:cs="Times New Roman"/>
          <w:szCs w:val="24"/>
        </w:rPr>
        <w:t xml:space="preserve">, kde práca </w:t>
      </w:r>
      <w:r w:rsidR="00D4242F" w:rsidRPr="00110F8C">
        <w:rPr>
          <w:rFonts w:ascii="Times New Roman" w:hAnsi="Times New Roman" w:cs="Times New Roman"/>
          <w:szCs w:val="24"/>
        </w:rPr>
        <w:t xml:space="preserve">odborného </w:t>
      </w:r>
      <w:r w:rsidR="00496F4B" w:rsidRPr="00110F8C">
        <w:rPr>
          <w:rFonts w:ascii="Times New Roman" w:hAnsi="Times New Roman" w:cs="Times New Roman"/>
          <w:szCs w:val="24"/>
        </w:rPr>
        <w:t>zamestnanca</w:t>
      </w:r>
      <w:r w:rsidR="00D4242F" w:rsidRPr="00110F8C">
        <w:rPr>
          <w:rFonts w:ascii="Times New Roman" w:hAnsi="Times New Roman" w:cs="Times New Roman"/>
          <w:szCs w:val="24"/>
        </w:rPr>
        <w:t xml:space="preserve"> komunitného centra</w:t>
      </w:r>
      <w:r w:rsidRPr="00110F8C">
        <w:rPr>
          <w:rFonts w:ascii="Times New Roman" w:hAnsi="Times New Roman" w:cs="Times New Roman"/>
          <w:szCs w:val="24"/>
        </w:rPr>
        <w:t xml:space="preserve"> bola hodnotená pozitívne </w:t>
      </w:r>
    </w:p>
    <w:p w14:paraId="20C2E72E" w14:textId="77777777" w:rsidR="00143FE3" w:rsidRPr="00110F8C" w:rsidRDefault="00143FE3" w:rsidP="00143FE3">
      <w:pPr>
        <w:pStyle w:val="Odsekzoznamu"/>
        <w:numPr>
          <w:ilvl w:val="0"/>
          <w:numId w:val="1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dotazníkovou formou: </w:t>
      </w:r>
    </w:p>
    <w:p w14:paraId="702B91DF" w14:textId="08C54AFD" w:rsidR="00143FE3" w:rsidRPr="00110F8C" w:rsidRDefault="00F26C1D" w:rsidP="00143FE3">
      <w:pPr>
        <w:pStyle w:val="Odsekzoznamu"/>
        <w:numPr>
          <w:ilvl w:val="0"/>
          <w:numId w:val="2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>dotazníky boli k dispozíci</w:t>
      </w:r>
      <w:r w:rsidR="00F776D7" w:rsidRPr="00110F8C">
        <w:rPr>
          <w:rFonts w:ascii="Times New Roman" w:hAnsi="Times New Roman" w:cs="Times New Roman"/>
          <w:szCs w:val="24"/>
        </w:rPr>
        <w:t>i</w:t>
      </w:r>
      <w:r w:rsidRPr="00110F8C">
        <w:rPr>
          <w:rFonts w:ascii="Times New Roman" w:hAnsi="Times New Roman" w:cs="Times New Roman"/>
          <w:szCs w:val="24"/>
        </w:rPr>
        <w:t xml:space="preserve"> pre všetkých </w:t>
      </w:r>
      <w:r w:rsidR="007B19B0" w:rsidRPr="00110F8C">
        <w:rPr>
          <w:rFonts w:ascii="Times New Roman" w:hAnsi="Times New Roman" w:cs="Times New Roman"/>
          <w:szCs w:val="24"/>
        </w:rPr>
        <w:t xml:space="preserve">klientov komunitného centra </w:t>
      </w:r>
      <w:r w:rsidR="00143FE3" w:rsidRPr="00110F8C">
        <w:rPr>
          <w:rFonts w:ascii="Times New Roman" w:hAnsi="Times New Roman" w:cs="Times New Roman"/>
          <w:szCs w:val="24"/>
        </w:rPr>
        <w:t xml:space="preserve">v mesiacoch </w:t>
      </w:r>
      <w:r w:rsidR="00496F4B" w:rsidRPr="00110F8C">
        <w:rPr>
          <w:rFonts w:ascii="Times New Roman" w:hAnsi="Times New Roman" w:cs="Times New Roman"/>
          <w:szCs w:val="24"/>
        </w:rPr>
        <w:t>0</w:t>
      </w:r>
      <w:r w:rsidR="00210170" w:rsidRPr="00110F8C">
        <w:rPr>
          <w:rFonts w:ascii="Times New Roman" w:hAnsi="Times New Roman" w:cs="Times New Roman"/>
          <w:szCs w:val="24"/>
        </w:rPr>
        <w:t>3</w:t>
      </w:r>
      <w:r w:rsidR="00143FE3" w:rsidRPr="00110F8C">
        <w:rPr>
          <w:rFonts w:ascii="Times New Roman" w:hAnsi="Times New Roman" w:cs="Times New Roman"/>
          <w:szCs w:val="24"/>
        </w:rPr>
        <w:t>-1</w:t>
      </w:r>
      <w:r w:rsidR="00496F4B" w:rsidRPr="00110F8C">
        <w:rPr>
          <w:rFonts w:ascii="Times New Roman" w:hAnsi="Times New Roman" w:cs="Times New Roman"/>
          <w:szCs w:val="24"/>
        </w:rPr>
        <w:t>1</w:t>
      </w:r>
      <w:r w:rsidR="00143FE3" w:rsidRPr="00110F8C">
        <w:rPr>
          <w:rFonts w:ascii="Times New Roman" w:hAnsi="Times New Roman" w:cs="Times New Roman"/>
          <w:szCs w:val="24"/>
        </w:rPr>
        <w:t>/202</w:t>
      </w:r>
      <w:r w:rsidR="00944E85" w:rsidRPr="00110F8C">
        <w:rPr>
          <w:rFonts w:ascii="Times New Roman" w:hAnsi="Times New Roman" w:cs="Times New Roman"/>
          <w:szCs w:val="24"/>
        </w:rPr>
        <w:t>5</w:t>
      </w:r>
    </w:p>
    <w:p w14:paraId="528800C3" w14:textId="58492FB4" w:rsidR="00143FE3" w:rsidRPr="00110F8C" w:rsidRDefault="00143FE3" w:rsidP="00143FE3">
      <w:pPr>
        <w:pStyle w:val="Odsekzoznamu"/>
        <w:numPr>
          <w:ilvl w:val="0"/>
          <w:numId w:val="2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vyplnených sa vrátilo </w:t>
      </w:r>
      <w:r w:rsidR="0065695B" w:rsidRPr="00110F8C">
        <w:rPr>
          <w:rFonts w:ascii="Times New Roman" w:hAnsi="Times New Roman" w:cs="Times New Roman"/>
          <w:szCs w:val="24"/>
        </w:rPr>
        <w:t>1</w:t>
      </w:r>
      <w:r w:rsidR="00944E85" w:rsidRPr="00110F8C">
        <w:rPr>
          <w:rFonts w:ascii="Times New Roman" w:hAnsi="Times New Roman" w:cs="Times New Roman"/>
          <w:szCs w:val="24"/>
        </w:rPr>
        <w:t>4</w:t>
      </w:r>
      <w:r w:rsidRPr="00110F8C">
        <w:rPr>
          <w:rFonts w:ascii="Times New Roman" w:hAnsi="Times New Roman" w:cs="Times New Roman"/>
          <w:szCs w:val="24"/>
        </w:rPr>
        <w:t xml:space="preserve"> dotazníkov</w:t>
      </w:r>
    </w:p>
    <w:p w14:paraId="46921048" w14:textId="779DA2A8" w:rsidR="00143FE3" w:rsidRPr="00110F8C" w:rsidRDefault="00143FE3" w:rsidP="00143FE3">
      <w:pPr>
        <w:pStyle w:val="Odsekzoznamu"/>
        <w:numPr>
          <w:ilvl w:val="0"/>
          <w:numId w:val="2"/>
        </w:num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 xml:space="preserve">vyhodnotenie dotazníkov spokojnosti, resp. s kvalitou poskytovania </w:t>
      </w:r>
      <w:r w:rsidR="007B19B0" w:rsidRPr="00110F8C">
        <w:rPr>
          <w:rFonts w:ascii="Times New Roman" w:hAnsi="Times New Roman" w:cs="Times New Roman"/>
          <w:szCs w:val="24"/>
        </w:rPr>
        <w:t xml:space="preserve">sociálnych služieb </w:t>
      </w:r>
      <w:r w:rsidRPr="00110F8C">
        <w:rPr>
          <w:rFonts w:ascii="Times New Roman" w:hAnsi="Times New Roman" w:cs="Times New Roman"/>
          <w:szCs w:val="24"/>
        </w:rPr>
        <w:t xml:space="preserve">sú </w:t>
      </w:r>
      <w:r w:rsidR="007B19B0" w:rsidRPr="00110F8C">
        <w:rPr>
          <w:rFonts w:ascii="Times New Roman" w:hAnsi="Times New Roman" w:cs="Times New Roman"/>
          <w:szCs w:val="24"/>
        </w:rPr>
        <w:t>klienti komunitného centra</w:t>
      </w:r>
      <w:r w:rsidRPr="00110F8C">
        <w:rPr>
          <w:rFonts w:ascii="Times New Roman" w:hAnsi="Times New Roman" w:cs="Times New Roman"/>
          <w:szCs w:val="24"/>
        </w:rPr>
        <w:t xml:space="preserve"> spokojní. Konkrétne vyhodnotenie dotazníkov spokojnosti je súčasťou </w:t>
      </w:r>
      <w:r w:rsidR="007B19B0" w:rsidRPr="00110F8C">
        <w:rPr>
          <w:rFonts w:ascii="Times New Roman" w:hAnsi="Times New Roman" w:cs="Times New Roman"/>
          <w:szCs w:val="24"/>
        </w:rPr>
        <w:t xml:space="preserve">týchto </w:t>
      </w:r>
      <w:r w:rsidRPr="00110F8C">
        <w:rPr>
          <w:rFonts w:ascii="Times New Roman" w:hAnsi="Times New Roman" w:cs="Times New Roman"/>
          <w:szCs w:val="24"/>
        </w:rPr>
        <w:t>dotazníkov.</w:t>
      </w:r>
    </w:p>
    <w:p w14:paraId="6C877305" w14:textId="77777777" w:rsidR="00143FE3" w:rsidRPr="00110F8C" w:rsidRDefault="00143FE3" w:rsidP="00143FE3">
      <w:pPr>
        <w:spacing w:after="284" w:line="276" w:lineRule="auto"/>
        <w:ind w:right="0"/>
        <w:rPr>
          <w:rFonts w:ascii="Times New Roman" w:hAnsi="Times New Roman" w:cs="Times New Roman"/>
          <w:szCs w:val="24"/>
        </w:rPr>
      </w:pPr>
      <w:r w:rsidRPr="00110F8C"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14:paraId="235470FE" w14:textId="15481133" w:rsidR="00143FE3" w:rsidRPr="00110F8C" w:rsidRDefault="00143FE3" w:rsidP="00143FE3">
      <w:pPr>
        <w:spacing w:after="284" w:line="276" w:lineRule="auto"/>
        <w:ind w:right="0"/>
        <w:rPr>
          <w:rStyle w:val="Vrazn"/>
          <w:rFonts w:ascii="Times New Roman" w:hAnsi="Times New Roman" w:cs="Times New Roman"/>
          <w:color w:val="363B3F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b/>
          <w:szCs w:val="24"/>
        </w:rPr>
        <w:t xml:space="preserve">Stanovisko  Komisie </w:t>
      </w:r>
      <w:r w:rsidRPr="00110F8C">
        <w:rPr>
          <w:rStyle w:val="Vrazn"/>
          <w:rFonts w:ascii="Times New Roman" w:hAnsi="Times New Roman" w:cs="Times New Roman"/>
          <w:color w:val="363B3F"/>
          <w:szCs w:val="24"/>
          <w:shd w:val="clear" w:color="auto" w:fill="FFFFFF"/>
        </w:rPr>
        <w:t>bytovej, sociálnych vecí a verejného poriadku k Správe o činnosti za rok 202</w:t>
      </w:r>
      <w:r w:rsidR="00944E85" w:rsidRPr="00110F8C">
        <w:rPr>
          <w:rStyle w:val="Vrazn"/>
          <w:rFonts w:ascii="Times New Roman" w:hAnsi="Times New Roman" w:cs="Times New Roman"/>
          <w:color w:val="363B3F"/>
          <w:szCs w:val="24"/>
          <w:shd w:val="clear" w:color="auto" w:fill="FFFFFF"/>
        </w:rPr>
        <w:t>5</w:t>
      </w:r>
      <w:r w:rsidRPr="00110F8C">
        <w:rPr>
          <w:rStyle w:val="Vrazn"/>
          <w:rFonts w:ascii="Times New Roman" w:hAnsi="Times New Roman" w:cs="Times New Roman"/>
          <w:color w:val="363B3F"/>
          <w:szCs w:val="24"/>
          <w:shd w:val="clear" w:color="auto" w:fill="FFFFFF"/>
        </w:rPr>
        <w:t>:</w:t>
      </w:r>
    </w:p>
    <w:p w14:paraId="797F8295" w14:textId="10FC3985" w:rsidR="00143FE3" w:rsidRPr="00110F8C" w:rsidRDefault="00143FE3" w:rsidP="00143FE3">
      <w:pPr>
        <w:spacing w:after="284" w:line="276" w:lineRule="auto"/>
        <w:ind w:right="0"/>
        <w:rPr>
          <w:rStyle w:val="Vrazn"/>
          <w:rFonts w:ascii="Times New Roman" w:hAnsi="Times New Roman" w:cs="Times New Roman"/>
          <w:b w:val="0"/>
          <w:color w:val="363B3F"/>
          <w:szCs w:val="24"/>
          <w:shd w:val="clear" w:color="auto" w:fill="FFFFFF"/>
        </w:rPr>
      </w:pPr>
      <w:r w:rsidRPr="00110F8C">
        <w:rPr>
          <w:rFonts w:ascii="Times New Roman" w:hAnsi="Times New Roman" w:cs="Times New Roman"/>
          <w:szCs w:val="24"/>
        </w:rPr>
        <w:t xml:space="preserve">Komisia odporúča </w:t>
      </w:r>
      <w:proofErr w:type="spellStart"/>
      <w:r w:rsidRPr="00110F8C">
        <w:rPr>
          <w:rFonts w:ascii="Times New Roman" w:hAnsi="Times New Roman" w:cs="Times New Roman"/>
          <w:szCs w:val="24"/>
        </w:rPr>
        <w:t>MsZ</w:t>
      </w:r>
      <w:proofErr w:type="spellEnd"/>
      <w:r w:rsidRPr="00110F8C">
        <w:rPr>
          <w:rFonts w:ascii="Times New Roman" w:hAnsi="Times New Roman" w:cs="Times New Roman"/>
          <w:szCs w:val="24"/>
        </w:rPr>
        <w:t xml:space="preserve"> mesta Spišská Belá zobrať na vedomie Správu o činnosti  </w:t>
      </w:r>
      <w:r w:rsidR="007B19B0" w:rsidRPr="00110F8C">
        <w:rPr>
          <w:rFonts w:ascii="Times New Roman" w:hAnsi="Times New Roman" w:cs="Times New Roman"/>
          <w:szCs w:val="24"/>
        </w:rPr>
        <w:t>komunitného centra</w:t>
      </w:r>
      <w:r w:rsidRPr="00110F8C">
        <w:rPr>
          <w:rFonts w:ascii="Times New Roman" w:hAnsi="Times New Roman" w:cs="Times New Roman"/>
          <w:szCs w:val="24"/>
        </w:rPr>
        <w:t xml:space="preserve"> za rok 202</w:t>
      </w:r>
      <w:r w:rsidR="00944E85" w:rsidRPr="00110F8C">
        <w:rPr>
          <w:rFonts w:ascii="Times New Roman" w:hAnsi="Times New Roman" w:cs="Times New Roman"/>
          <w:szCs w:val="24"/>
        </w:rPr>
        <w:t>5</w:t>
      </w:r>
      <w:r w:rsidRPr="00110F8C">
        <w:rPr>
          <w:rFonts w:ascii="Times New Roman" w:hAnsi="Times New Roman" w:cs="Times New Roman"/>
          <w:szCs w:val="24"/>
        </w:rPr>
        <w:t>.</w:t>
      </w:r>
    </w:p>
    <w:p w14:paraId="2BC184D1" w14:textId="77777777" w:rsidR="00143FE3" w:rsidRPr="008E4BCF" w:rsidRDefault="00143FE3" w:rsidP="00143FE3">
      <w:pPr>
        <w:spacing w:after="284" w:line="276" w:lineRule="auto"/>
        <w:ind w:left="0" w:right="0" w:firstLine="0"/>
        <w:rPr>
          <w:rFonts w:asciiTheme="minorHAnsi" w:hAnsiTheme="minorHAnsi" w:cstheme="minorHAnsi"/>
          <w:b/>
          <w:szCs w:val="24"/>
        </w:rPr>
      </w:pPr>
    </w:p>
    <w:p w14:paraId="3A1114FA" w14:textId="77777777" w:rsidR="00143FE3" w:rsidRPr="008E4BCF" w:rsidRDefault="00143FE3" w:rsidP="00143FE3">
      <w:pPr>
        <w:rPr>
          <w:rFonts w:asciiTheme="minorHAnsi" w:hAnsiTheme="minorHAnsi" w:cstheme="minorHAnsi"/>
          <w:szCs w:val="24"/>
        </w:rPr>
      </w:pPr>
    </w:p>
    <w:p w14:paraId="4294E9CE" w14:textId="77777777" w:rsidR="00610FA3" w:rsidRPr="008E4BCF" w:rsidRDefault="00610FA3">
      <w:pPr>
        <w:rPr>
          <w:rFonts w:asciiTheme="minorHAnsi" w:hAnsiTheme="minorHAnsi" w:cstheme="minorHAnsi"/>
        </w:rPr>
      </w:pPr>
    </w:p>
    <w:sectPr w:rsidR="00610FA3" w:rsidRPr="008E4BCF" w:rsidSect="008E4B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6330"/>
    <w:multiLevelType w:val="hybridMultilevel"/>
    <w:tmpl w:val="CE729A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67D06"/>
    <w:multiLevelType w:val="hybridMultilevel"/>
    <w:tmpl w:val="37985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25C4"/>
    <w:multiLevelType w:val="hybridMultilevel"/>
    <w:tmpl w:val="E18C3F90"/>
    <w:lvl w:ilvl="0" w:tplc="58B22ED4">
      <w:start w:val="2"/>
      <w:numFmt w:val="bullet"/>
      <w:lvlText w:val="-"/>
      <w:lvlJc w:val="left"/>
      <w:pPr>
        <w:ind w:left="1080" w:hanging="360"/>
      </w:pPr>
      <w:rPr>
        <w:rFonts w:ascii="Calibri" w:eastAsia="Arial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0C0DBC"/>
    <w:multiLevelType w:val="hybridMultilevel"/>
    <w:tmpl w:val="C8365ECE"/>
    <w:lvl w:ilvl="0" w:tplc="EAE4DE9C">
      <w:start w:val="90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D7"/>
    <w:rsid w:val="0001214B"/>
    <w:rsid w:val="000247E5"/>
    <w:rsid w:val="00043EAC"/>
    <w:rsid w:val="000606B0"/>
    <w:rsid w:val="00064FD9"/>
    <w:rsid w:val="000731AC"/>
    <w:rsid w:val="000735D2"/>
    <w:rsid w:val="00090715"/>
    <w:rsid w:val="000E5596"/>
    <w:rsid w:val="000F164C"/>
    <w:rsid w:val="00110F8C"/>
    <w:rsid w:val="0012519C"/>
    <w:rsid w:val="00143FE3"/>
    <w:rsid w:val="00154FE0"/>
    <w:rsid w:val="001B6493"/>
    <w:rsid w:val="001F0EF1"/>
    <w:rsid w:val="0020556A"/>
    <w:rsid w:val="0020562D"/>
    <w:rsid w:val="00210170"/>
    <w:rsid w:val="00213D0C"/>
    <w:rsid w:val="00226CDD"/>
    <w:rsid w:val="00230414"/>
    <w:rsid w:val="00267FEE"/>
    <w:rsid w:val="00284ADC"/>
    <w:rsid w:val="002A2F11"/>
    <w:rsid w:val="002A4A84"/>
    <w:rsid w:val="002A6914"/>
    <w:rsid w:val="002A796E"/>
    <w:rsid w:val="002B00C4"/>
    <w:rsid w:val="002B5B6A"/>
    <w:rsid w:val="002B65C6"/>
    <w:rsid w:val="002D5DD4"/>
    <w:rsid w:val="002E76F1"/>
    <w:rsid w:val="002F3091"/>
    <w:rsid w:val="00305CE4"/>
    <w:rsid w:val="00323EBA"/>
    <w:rsid w:val="00346D5C"/>
    <w:rsid w:val="003507FD"/>
    <w:rsid w:val="003727A5"/>
    <w:rsid w:val="00377E66"/>
    <w:rsid w:val="0039169F"/>
    <w:rsid w:val="00397530"/>
    <w:rsid w:val="003A2E2E"/>
    <w:rsid w:val="003B01A0"/>
    <w:rsid w:val="003B2CE0"/>
    <w:rsid w:val="003D105B"/>
    <w:rsid w:val="003D4008"/>
    <w:rsid w:val="003E2747"/>
    <w:rsid w:val="004008D2"/>
    <w:rsid w:val="00460ED8"/>
    <w:rsid w:val="00464ED1"/>
    <w:rsid w:val="00494F62"/>
    <w:rsid w:val="00496F4B"/>
    <w:rsid w:val="004D22C8"/>
    <w:rsid w:val="004D54B2"/>
    <w:rsid w:val="004E5956"/>
    <w:rsid w:val="004E7397"/>
    <w:rsid w:val="004F685D"/>
    <w:rsid w:val="00536A2D"/>
    <w:rsid w:val="00546AF1"/>
    <w:rsid w:val="0055140F"/>
    <w:rsid w:val="0056528E"/>
    <w:rsid w:val="00573620"/>
    <w:rsid w:val="005E6318"/>
    <w:rsid w:val="005F00AD"/>
    <w:rsid w:val="005F3B32"/>
    <w:rsid w:val="00610FA3"/>
    <w:rsid w:val="00624467"/>
    <w:rsid w:val="0063311C"/>
    <w:rsid w:val="00641799"/>
    <w:rsid w:val="0065048B"/>
    <w:rsid w:val="0065695B"/>
    <w:rsid w:val="00691D16"/>
    <w:rsid w:val="006C0BA7"/>
    <w:rsid w:val="006C33E3"/>
    <w:rsid w:val="006E7BEC"/>
    <w:rsid w:val="006F55CC"/>
    <w:rsid w:val="007109CC"/>
    <w:rsid w:val="00733B39"/>
    <w:rsid w:val="00752877"/>
    <w:rsid w:val="00753A0A"/>
    <w:rsid w:val="0075591A"/>
    <w:rsid w:val="00762627"/>
    <w:rsid w:val="00770399"/>
    <w:rsid w:val="00785116"/>
    <w:rsid w:val="00787593"/>
    <w:rsid w:val="007B19B0"/>
    <w:rsid w:val="007F0E9A"/>
    <w:rsid w:val="00816DDF"/>
    <w:rsid w:val="00820B22"/>
    <w:rsid w:val="0084391E"/>
    <w:rsid w:val="00846006"/>
    <w:rsid w:val="008B748A"/>
    <w:rsid w:val="008C0749"/>
    <w:rsid w:val="008C3286"/>
    <w:rsid w:val="008C3A53"/>
    <w:rsid w:val="008C3E2F"/>
    <w:rsid w:val="008C7E64"/>
    <w:rsid w:val="008D07E6"/>
    <w:rsid w:val="008D4C3D"/>
    <w:rsid w:val="008E0205"/>
    <w:rsid w:val="008E4BCF"/>
    <w:rsid w:val="008F2880"/>
    <w:rsid w:val="0090310D"/>
    <w:rsid w:val="00944E85"/>
    <w:rsid w:val="0095673F"/>
    <w:rsid w:val="0096771C"/>
    <w:rsid w:val="00977B18"/>
    <w:rsid w:val="009A586A"/>
    <w:rsid w:val="009A606A"/>
    <w:rsid w:val="009B2D8A"/>
    <w:rsid w:val="009C21B9"/>
    <w:rsid w:val="00A30A90"/>
    <w:rsid w:val="00A54F1B"/>
    <w:rsid w:val="00A57F0E"/>
    <w:rsid w:val="00A62BE2"/>
    <w:rsid w:val="00A83095"/>
    <w:rsid w:val="00AD356E"/>
    <w:rsid w:val="00AD4FCB"/>
    <w:rsid w:val="00B12531"/>
    <w:rsid w:val="00B159DA"/>
    <w:rsid w:val="00B159DE"/>
    <w:rsid w:val="00B42BCC"/>
    <w:rsid w:val="00B47414"/>
    <w:rsid w:val="00B7667A"/>
    <w:rsid w:val="00B85A03"/>
    <w:rsid w:val="00B86085"/>
    <w:rsid w:val="00B97FFC"/>
    <w:rsid w:val="00BA47D9"/>
    <w:rsid w:val="00BF2956"/>
    <w:rsid w:val="00C00F9D"/>
    <w:rsid w:val="00C2387C"/>
    <w:rsid w:val="00C67C15"/>
    <w:rsid w:val="00C72625"/>
    <w:rsid w:val="00C771FD"/>
    <w:rsid w:val="00C93BE8"/>
    <w:rsid w:val="00CB516A"/>
    <w:rsid w:val="00CD4626"/>
    <w:rsid w:val="00CE06F7"/>
    <w:rsid w:val="00D040BA"/>
    <w:rsid w:val="00D120B7"/>
    <w:rsid w:val="00D4242F"/>
    <w:rsid w:val="00D5609F"/>
    <w:rsid w:val="00D86DD1"/>
    <w:rsid w:val="00D907D7"/>
    <w:rsid w:val="00D9172E"/>
    <w:rsid w:val="00DC2D21"/>
    <w:rsid w:val="00E056AC"/>
    <w:rsid w:val="00E05BE9"/>
    <w:rsid w:val="00E20D64"/>
    <w:rsid w:val="00E22FAE"/>
    <w:rsid w:val="00E307A1"/>
    <w:rsid w:val="00E3344E"/>
    <w:rsid w:val="00E426D9"/>
    <w:rsid w:val="00E64EA3"/>
    <w:rsid w:val="00E82313"/>
    <w:rsid w:val="00EB31FE"/>
    <w:rsid w:val="00EE1538"/>
    <w:rsid w:val="00EF1F7C"/>
    <w:rsid w:val="00F05061"/>
    <w:rsid w:val="00F15863"/>
    <w:rsid w:val="00F26A25"/>
    <w:rsid w:val="00F26C1D"/>
    <w:rsid w:val="00F62C35"/>
    <w:rsid w:val="00F776D7"/>
    <w:rsid w:val="00F9477D"/>
    <w:rsid w:val="00FA092F"/>
    <w:rsid w:val="00FA4CF8"/>
    <w:rsid w:val="00FC790A"/>
    <w:rsid w:val="00FE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AAF0"/>
  <w15:chartTrackingRefBased/>
  <w15:docId w15:val="{B48B163A-5BB1-4E24-B384-947B2262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A2E2E"/>
    <w:pPr>
      <w:spacing w:after="155" w:line="381" w:lineRule="auto"/>
      <w:ind w:left="10" w:right="2" w:hanging="10"/>
      <w:jc w:val="both"/>
    </w:pPr>
    <w:rPr>
      <w:rFonts w:ascii="Arial" w:eastAsia="Arial" w:hAnsi="Arial" w:cs="Arial"/>
      <w:color w:val="000000"/>
      <w:sz w:val="24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3A2E2E"/>
    <w:pPr>
      <w:keepNext/>
      <w:keepLines/>
      <w:spacing w:after="295"/>
      <w:ind w:right="3"/>
      <w:outlineLvl w:val="0"/>
    </w:pPr>
    <w:rPr>
      <w:rFonts w:ascii="Arial" w:eastAsia="Arial" w:hAnsi="Arial" w:cs="Arial"/>
      <w:b/>
      <w:color w:val="000000"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A2E2E"/>
    <w:rPr>
      <w:rFonts w:ascii="Arial" w:eastAsia="Arial" w:hAnsi="Arial" w:cs="Arial"/>
      <w:b/>
      <w:color w:val="000000"/>
      <w:sz w:val="28"/>
      <w:lang w:eastAsia="sk-SK"/>
    </w:rPr>
  </w:style>
  <w:style w:type="paragraph" w:styleId="Odsekzoznamu">
    <w:name w:val="List Paragraph"/>
    <w:basedOn w:val="Normlny"/>
    <w:uiPriority w:val="34"/>
    <w:qFormat/>
    <w:rsid w:val="00143FE3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143FE3"/>
    <w:rPr>
      <w:b/>
      <w:bCs/>
    </w:rPr>
  </w:style>
  <w:style w:type="table" w:styleId="Mriekatabuky">
    <w:name w:val="Table Grid"/>
    <w:basedOn w:val="Normlnatabuka"/>
    <w:uiPriority w:val="39"/>
    <w:rsid w:val="00B97FFC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64EA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64EA3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E4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E4BCF"/>
    <w:rPr>
      <w:rFonts w:ascii="Segoe UI" w:eastAsia="Arial" w:hAnsi="Segoe UI" w:cs="Segoe UI"/>
      <w:color w:val="000000"/>
      <w:sz w:val="18"/>
      <w:szCs w:val="18"/>
      <w:lang w:eastAsia="sk-SK"/>
    </w:rPr>
  </w:style>
  <w:style w:type="paragraph" w:customStyle="1" w:styleId="Default">
    <w:name w:val="Default"/>
    <w:rsid w:val="00346D5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536A2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ivcakova@spisskabel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68390-6D93-4339-BECB-2145A920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ŽIVČÁKOVÁ Martina</dc:creator>
  <cp:keywords/>
  <dc:description/>
  <cp:lastModifiedBy>MLÁKOVÁ Anna</cp:lastModifiedBy>
  <cp:revision>10</cp:revision>
  <cp:lastPrinted>2026-02-26T08:01:00Z</cp:lastPrinted>
  <dcterms:created xsi:type="dcterms:W3CDTF">2026-02-18T14:28:00Z</dcterms:created>
  <dcterms:modified xsi:type="dcterms:W3CDTF">2026-02-26T08:01:00Z</dcterms:modified>
</cp:coreProperties>
</file>