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E30" w:rsidRDefault="00C43E30" w:rsidP="00C43E30">
      <w:pPr>
        <w:spacing w:after="22" w:line="239" w:lineRule="auto"/>
        <w:ind w:left="0" w:right="417" w:firstLine="0"/>
        <w:jc w:val="left"/>
      </w:pPr>
    </w:p>
    <w:p w:rsidR="00C43E30" w:rsidRDefault="00C43E30" w:rsidP="00C43E30">
      <w:pPr>
        <w:spacing w:after="22" w:line="239" w:lineRule="auto"/>
        <w:ind w:left="0" w:right="417" w:firstLine="0"/>
        <w:jc w:val="left"/>
      </w:pPr>
    </w:p>
    <w:p w:rsidR="00C43E30" w:rsidRPr="00D556F6" w:rsidRDefault="00C43E30" w:rsidP="00C43E30">
      <w:pPr>
        <w:pStyle w:val="Nadpis1"/>
        <w:ind w:left="334"/>
        <w:jc w:val="left"/>
        <w:rPr>
          <w:sz w:val="52"/>
          <w:szCs w:val="52"/>
        </w:rPr>
      </w:pPr>
      <w:r>
        <w:t xml:space="preserve">            </w:t>
      </w:r>
      <w:r w:rsidRPr="00D556F6">
        <w:rPr>
          <w:noProof/>
          <w:sz w:val="52"/>
          <w:szCs w:val="52"/>
        </w:rPr>
        <w:drawing>
          <wp:anchor distT="0" distB="0" distL="114300" distR="114300" simplePos="0" relativeHeight="251665408" behindDoc="0" locked="0" layoutInCell="1" allowOverlap="0" wp14:anchorId="208682DC" wp14:editId="635708B0">
            <wp:simplePos x="0" y="0"/>
            <wp:positionH relativeFrom="column">
              <wp:posOffset>73098</wp:posOffset>
            </wp:positionH>
            <wp:positionV relativeFrom="paragraph">
              <wp:posOffset>-95933</wp:posOffset>
            </wp:positionV>
            <wp:extent cx="868038" cy="1041574"/>
            <wp:effectExtent l="0" t="0" r="0" b="0"/>
            <wp:wrapSquare wrapText="bothSides"/>
            <wp:docPr id="9" name="Picture 6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6" name="Picture 61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8038" cy="1041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56F6">
        <w:rPr>
          <w:sz w:val="52"/>
          <w:szCs w:val="52"/>
        </w:rPr>
        <w:t>Mesto Spišská Belá</w:t>
      </w:r>
    </w:p>
    <w:p w:rsidR="00C43E30" w:rsidRDefault="00C43E30" w:rsidP="00C43E30">
      <w:pPr>
        <w:spacing w:after="231" w:line="263" w:lineRule="auto"/>
        <w:ind w:left="1463" w:right="0"/>
        <w:jc w:val="left"/>
      </w:pPr>
      <w:proofErr w:type="spellStart"/>
      <w:r>
        <w:rPr>
          <w:sz w:val="44"/>
        </w:rPr>
        <w:t>Petzvalova</w:t>
      </w:r>
      <w:proofErr w:type="spellEnd"/>
      <w:r>
        <w:rPr>
          <w:sz w:val="44"/>
        </w:rPr>
        <w:t xml:space="preserve"> 18, 059 01 Spišská Belá</w:t>
      </w:r>
    </w:p>
    <w:p w:rsidR="00C43E30" w:rsidRDefault="00C43E30" w:rsidP="00C43E30">
      <w:pPr>
        <w:spacing w:after="849" w:line="259" w:lineRule="auto"/>
        <w:ind w:left="19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F52ED1" wp14:editId="0511CA77">
                <wp:extent cx="5614836" cy="13705"/>
                <wp:effectExtent l="0" t="0" r="0" b="0"/>
                <wp:docPr id="7" name="Group 13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4836" cy="13705"/>
                          <a:chOff x="0" y="0"/>
                          <a:chExt cx="5614836" cy="13705"/>
                        </a:xfrm>
                      </wpg:grpSpPr>
                      <wps:wsp>
                        <wps:cNvPr id="8" name="Shape 13844"/>
                        <wps:cNvSpPr/>
                        <wps:spPr>
                          <a:xfrm>
                            <a:off x="0" y="0"/>
                            <a:ext cx="5614836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4836" h="13705">
                                <a:moveTo>
                                  <a:pt x="0" y="6852"/>
                                </a:moveTo>
                                <a:lnTo>
                                  <a:pt x="5614836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58F9AB" id="Group 13845" o:spid="_x0000_s1026" style="width:442.1pt;height:1.1pt;mso-position-horizontal-relative:char;mso-position-vertical-relative:line" coordsize="5614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">
                <v:shape id="Shape 13844" o:spid="_x0000_s1027" style="position:absolute;width:56148;height:137;visibility:visible;mso-wrap-style:square;v-text-anchor:top" coordsize="5614836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" path="m,6852r5614836,e" filled="f" strokeweight=".38069mm">
                  <v:stroke miterlimit="1" joinstyle="miter"/>
                  <v:path arrowok="t" textboxrect="0,0,5614836,13705"/>
                </v:shape>
                <w10:anchorlock/>
              </v:group>
            </w:pict>
          </mc:Fallback>
        </mc:AlternateContent>
      </w:r>
    </w:p>
    <w:p w:rsidR="00257507" w:rsidRPr="00C43E30" w:rsidRDefault="00CC5DA9" w:rsidP="00C43E30">
      <w:pPr>
        <w:spacing w:after="0" w:line="259" w:lineRule="auto"/>
        <w:ind w:left="0" w:right="0" w:firstLine="0"/>
        <w:jc w:val="center"/>
        <w:rPr>
          <w:b/>
          <w:sz w:val="36"/>
          <w:szCs w:val="36"/>
        </w:rPr>
      </w:pPr>
      <w:r w:rsidRPr="00C43E30">
        <w:rPr>
          <w:b/>
          <w:sz w:val="36"/>
          <w:szCs w:val="36"/>
        </w:rPr>
        <w:t xml:space="preserve">PREVÁDZKOVÝ PORIADOK </w:t>
      </w:r>
      <w:r w:rsidR="008C0C1F">
        <w:rPr>
          <w:b/>
          <w:sz w:val="36"/>
          <w:szCs w:val="36"/>
        </w:rPr>
        <w:t>KOMUNITNÉHO</w:t>
      </w:r>
      <w:r w:rsidRPr="00C43E30">
        <w:rPr>
          <w:b/>
          <w:sz w:val="36"/>
          <w:szCs w:val="36"/>
        </w:rPr>
        <w:t xml:space="preserve"> CENTRA</w:t>
      </w:r>
      <w:r w:rsidR="00F258DD">
        <w:rPr>
          <w:b/>
          <w:sz w:val="36"/>
          <w:szCs w:val="36"/>
        </w:rPr>
        <w:t xml:space="preserve"> SPIŠSKÁ BELÁ </w:t>
      </w:r>
    </w:p>
    <w:p w:rsidR="00D556F6" w:rsidRDefault="00D556F6" w:rsidP="00D556F6">
      <w:pPr>
        <w:jc w:val="center"/>
      </w:pPr>
      <w:r>
        <w:t>(ďalej len „</w:t>
      </w:r>
      <w:r w:rsidR="008C0C1F">
        <w:t>komunitné</w:t>
      </w:r>
      <w:r>
        <w:t xml:space="preserve"> centrum“ alebo „centrum“)</w:t>
      </w:r>
    </w:p>
    <w:p w:rsidR="00B85CB2" w:rsidRPr="00D556F6" w:rsidRDefault="00B85CB2" w:rsidP="00D556F6">
      <w:pPr>
        <w:jc w:val="center"/>
      </w:pPr>
    </w:p>
    <w:p w:rsidR="00257507" w:rsidRDefault="00CC5D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7507" w:rsidRDefault="00CC5DA9">
      <w:pPr>
        <w:ind w:left="-5" w:right="0"/>
      </w:pPr>
      <w:r>
        <w:t>v  zmysle zákona č. 448/2008 Z. z. o sociálnych službách a o zmene a doplnení zákona č. 455/1991 Zb. o živnostenskom podnikaní (živnostenský zákon) v znení neskorších predpisov</w:t>
      </w:r>
      <w:r w:rsidR="00F040C0">
        <w:t>.</w:t>
      </w:r>
    </w:p>
    <w:p w:rsidR="00257507" w:rsidRDefault="00CC5DA9" w:rsidP="00B13096">
      <w:pPr>
        <w:spacing w:after="0" w:line="259" w:lineRule="auto"/>
        <w:ind w:left="55" w:right="0" w:firstLine="0"/>
        <w:jc w:val="center"/>
      </w:pPr>
      <w:r>
        <w:t xml:space="preserve">  </w:t>
      </w:r>
    </w:p>
    <w:p w:rsidR="00257507" w:rsidRDefault="00257507">
      <w:pPr>
        <w:spacing w:after="0" w:line="259" w:lineRule="auto"/>
        <w:ind w:left="0" w:right="0" w:firstLine="0"/>
        <w:jc w:val="left"/>
      </w:pPr>
    </w:p>
    <w:p w:rsidR="00B13096" w:rsidRDefault="00CC5DA9">
      <w:pPr>
        <w:pStyle w:val="Nadpis1"/>
        <w:ind w:right="7"/>
      </w:pPr>
      <w:r>
        <w:t xml:space="preserve">Článok 1 </w:t>
      </w:r>
    </w:p>
    <w:p w:rsidR="00257507" w:rsidRDefault="00CC5DA9">
      <w:pPr>
        <w:pStyle w:val="Nadpis1"/>
        <w:ind w:right="7"/>
      </w:pPr>
      <w:r>
        <w:t xml:space="preserve">Identifikačné údaje </w:t>
      </w:r>
    </w:p>
    <w:p w:rsidR="00257507" w:rsidRDefault="00CC5DA9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257507" w:rsidRDefault="00CC5DA9">
      <w:pPr>
        <w:ind w:left="-5" w:right="0"/>
      </w:pPr>
      <w:r>
        <w:t>Poskytovateľ:            Mest</w:t>
      </w:r>
      <w:r w:rsidR="00B13096">
        <w:t>o Spišská Belá</w:t>
      </w:r>
      <w:r>
        <w:t xml:space="preserve"> </w:t>
      </w:r>
    </w:p>
    <w:p w:rsidR="00257507" w:rsidRDefault="00CC5DA9">
      <w:pPr>
        <w:ind w:left="-5" w:right="0"/>
      </w:pPr>
      <w:r>
        <w:t xml:space="preserve">V zastúpení:              </w:t>
      </w:r>
      <w:r w:rsidR="00B13096">
        <w:t xml:space="preserve">Ing. </w:t>
      </w:r>
      <w:r>
        <w:t xml:space="preserve">Mgr. </w:t>
      </w:r>
      <w:r w:rsidR="00B13096">
        <w:t xml:space="preserve">Peter </w:t>
      </w:r>
      <w:proofErr w:type="spellStart"/>
      <w:r w:rsidR="00B13096">
        <w:t>Zibura</w:t>
      </w:r>
      <w:proofErr w:type="spellEnd"/>
      <w:r w:rsidR="00B13096">
        <w:t>, primátor mesta</w:t>
      </w:r>
      <w:r>
        <w:t xml:space="preserve"> </w:t>
      </w:r>
    </w:p>
    <w:p w:rsidR="00257507" w:rsidRDefault="00CC5DA9">
      <w:pPr>
        <w:ind w:left="-5" w:right="0"/>
      </w:pPr>
      <w:r>
        <w:t xml:space="preserve">Sídlo:                         </w:t>
      </w:r>
      <w:proofErr w:type="spellStart"/>
      <w:r w:rsidR="00B13096">
        <w:t>Petzvalova</w:t>
      </w:r>
      <w:proofErr w:type="spellEnd"/>
      <w:r w:rsidR="00B13096">
        <w:t xml:space="preserve"> 18</w:t>
      </w:r>
      <w:r>
        <w:t xml:space="preserve">, </w:t>
      </w:r>
      <w:r w:rsidR="00B13096">
        <w:t>059 01 Spišská Belá</w:t>
      </w:r>
      <w:r>
        <w:t xml:space="preserve"> </w:t>
      </w:r>
    </w:p>
    <w:p w:rsidR="00257507" w:rsidRDefault="00CC5DA9">
      <w:pPr>
        <w:ind w:left="-5" w:right="0"/>
      </w:pPr>
      <w:r>
        <w:t xml:space="preserve">IČO:                           00 </w:t>
      </w:r>
      <w:r w:rsidR="00B13096">
        <w:t>326</w:t>
      </w:r>
      <w:r>
        <w:t xml:space="preserve"> </w:t>
      </w:r>
      <w:r w:rsidR="00B13096">
        <w:t>518</w:t>
      </w:r>
      <w:r>
        <w:t xml:space="preserve"> </w:t>
      </w:r>
    </w:p>
    <w:p w:rsidR="00257507" w:rsidRDefault="00CC5DA9">
      <w:pPr>
        <w:ind w:left="-5" w:right="0"/>
      </w:pPr>
      <w:r>
        <w:t xml:space="preserve">Zariadenie:                 </w:t>
      </w:r>
      <w:r w:rsidR="008C0C1F">
        <w:t>Komunitné</w:t>
      </w:r>
      <w:r>
        <w:t xml:space="preserve"> centrum   </w:t>
      </w:r>
    </w:p>
    <w:p w:rsidR="008C0C1F" w:rsidRDefault="008C0C1F">
      <w:pPr>
        <w:ind w:left="-5" w:right="0"/>
      </w:pPr>
      <w:r>
        <w:t>Sídlo centra:              Tatranská  1445/33, 059 01 Spišská Belá</w:t>
      </w:r>
    </w:p>
    <w:p w:rsidR="00513A5C" w:rsidRDefault="00513A5C">
      <w:pPr>
        <w:ind w:left="-5" w:right="0"/>
      </w:pPr>
      <w:r>
        <w:t>Personálna a prevádzková organizácia:</w:t>
      </w:r>
    </w:p>
    <w:p w:rsidR="00513A5C" w:rsidRDefault="00513A5C">
      <w:pPr>
        <w:ind w:left="-5" w:right="0"/>
        <w:rPr>
          <w:highlight w:val="cyan"/>
        </w:rPr>
      </w:pPr>
      <w:r>
        <w:t>Počet zamestnancov: 1 odborný zamestnanec centra</w:t>
      </w:r>
      <w:r w:rsidR="00365C83">
        <w:t xml:space="preserve"> </w:t>
      </w:r>
    </w:p>
    <w:p w:rsidR="00CD6E37" w:rsidRDefault="00CD6E37">
      <w:pPr>
        <w:ind w:left="-5" w:right="0"/>
      </w:pPr>
      <w:r>
        <w:t xml:space="preserve">Odborný garant Komunitného centra: Mgr. Martina </w:t>
      </w:r>
      <w:proofErr w:type="spellStart"/>
      <w:r>
        <w:t>Živčáková</w:t>
      </w:r>
      <w:proofErr w:type="spellEnd"/>
    </w:p>
    <w:p w:rsidR="002E55FD" w:rsidRDefault="002E55FD" w:rsidP="00513A5C">
      <w:pPr>
        <w:ind w:left="0" w:right="0" w:firstLine="0"/>
      </w:pPr>
      <w:r>
        <w:t>Prevádzková doba</w:t>
      </w:r>
      <w:r w:rsidR="00513A5C">
        <w:t xml:space="preserve"> v </w:t>
      </w:r>
      <w:r>
        <w:t>pracovné dni</w:t>
      </w:r>
      <w:r w:rsidR="00513A5C">
        <w:t>:</w:t>
      </w:r>
    </w:p>
    <w:p w:rsidR="00513A5C" w:rsidRDefault="00CC5DA9">
      <w:pPr>
        <w:spacing w:after="0" w:line="259" w:lineRule="auto"/>
        <w:ind w:left="0" w:right="0" w:firstLine="0"/>
        <w:jc w:val="left"/>
      </w:pPr>
      <w:r>
        <w:t xml:space="preserve">                                   </w:t>
      </w:r>
      <w:r w:rsidR="00513A5C">
        <w:t xml:space="preserve">Pondelok: 07:30 – 15:30 </w:t>
      </w:r>
    </w:p>
    <w:p w:rsidR="00513A5C" w:rsidRDefault="00513A5C">
      <w:pPr>
        <w:spacing w:after="0" w:line="259" w:lineRule="auto"/>
        <w:ind w:left="0" w:right="0" w:firstLine="0"/>
        <w:jc w:val="left"/>
      </w:pPr>
      <w:r>
        <w:t xml:space="preserve">                                   Utorok:     07:30 – 15:30 </w:t>
      </w:r>
    </w:p>
    <w:p w:rsidR="00513A5C" w:rsidRDefault="00513A5C">
      <w:pPr>
        <w:spacing w:after="0" w:line="259" w:lineRule="auto"/>
        <w:ind w:left="0" w:right="0" w:firstLine="0"/>
        <w:jc w:val="left"/>
      </w:pPr>
      <w:r>
        <w:t xml:space="preserve">                                   Streda:      07:30 – 16:30 </w:t>
      </w:r>
    </w:p>
    <w:p w:rsidR="00513A5C" w:rsidRDefault="00513A5C">
      <w:pPr>
        <w:spacing w:after="0" w:line="259" w:lineRule="auto"/>
        <w:ind w:left="0" w:right="0" w:firstLine="0"/>
        <w:jc w:val="left"/>
      </w:pPr>
      <w:r>
        <w:t xml:space="preserve">                                   Štvrtok:    07:30 – 15:30 </w:t>
      </w:r>
    </w:p>
    <w:p w:rsidR="00257507" w:rsidRDefault="00513A5C">
      <w:pPr>
        <w:spacing w:after="0" w:line="259" w:lineRule="auto"/>
        <w:ind w:left="0" w:right="0" w:firstLine="0"/>
        <w:jc w:val="left"/>
      </w:pPr>
      <w:r>
        <w:t xml:space="preserve">                                   Piatok:      07:30 – 14:30</w:t>
      </w:r>
    </w:p>
    <w:p w:rsidR="00513A5C" w:rsidRDefault="00513A5C" w:rsidP="00FD7E34">
      <w:pPr>
        <w:spacing w:after="0" w:line="259" w:lineRule="auto"/>
        <w:ind w:left="0" w:right="0" w:firstLine="0"/>
      </w:pPr>
      <w:r w:rsidRPr="007C75EB">
        <w:t xml:space="preserve">Prípadne nepravidelne mimo uvedeného dňa a času, podľa charakteru </w:t>
      </w:r>
      <w:r w:rsidR="00E601AA" w:rsidRPr="007C75EB">
        <w:t xml:space="preserve">plánovaných </w:t>
      </w:r>
      <w:r w:rsidRPr="007C75EB">
        <w:t>aktivít</w:t>
      </w:r>
      <w:r w:rsidR="00C33150" w:rsidRPr="007C75EB">
        <w:t xml:space="preserve"> po predchádzajúcom súhlase primátora mesta alebo povereného zamestnanca</w:t>
      </w:r>
      <w:r w:rsidRPr="007C75EB">
        <w:t>.</w:t>
      </w:r>
    </w:p>
    <w:p w:rsidR="00257507" w:rsidRDefault="00CC5DA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13096" w:rsidRDefault="00CC5DA9">
      <w:pPr>
        <w:pStyle w:val="Nadpis1"/>
        <w:ind w:right="7"/>
      </w:pPr>
      <w:r>
        <w:t xml:space="preserve">Článok 2  </w:t>
      </w:r>
    </w:p>
    <w:p w:rsidR="00257507" w:rsidRDefault="00CC5DA9">
      <w:pPr>
        <w:pStyle w:val="Nadpis1"/>
        <w:ind w:right="7"/>
      </w:pPr>
      <w:r>
        <w:t xml:space="preserve">Druh </w:t>
      </w:r>
      <w:r w:rsidR="00132256">
        <w:t>a spôsob poskytovania sociálnej služby</w:t>
      </w:r>
      <w:r>
        <w:t xml:space="preserve"> </w:t>
      </w:r>
    </w:p>
    <w:p w:rsidR="00257507" w:rsidRDefault="00CC5DA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57507" w:rsidRDefault="00CC5DA9">
      <w:pPr>
        <w:numPr>
          <w:ilvl w:val="0"/>
          <w:numId w:val="1"/>
        </w:numPr>
        <w:ind w:right="0" w:hanging="540"/>
      </w:pPr>
      <w:r>
        <w:t xml:space="preserve">Druh: </w:t>
      </w:r>
      <w:r w:rsidR="00C31572">
        <w:t>s</w:t>
      </w:r>
      <w:r>
        <w:t>ociálna služba</w:t>
      </w:r>
      <w:r w:rsidR="00C31572">
        <w:t xml:space="preserve"> krízovej intervencie</w:t>
      </w:r>
      <w:r>
        <w:t xml:space="preserve">  </w:t>
      </w:r>
    </w:p>
    <w:p w:rsidR="00257507" w:rsidRDefault="00CC5DA9">
      <w:pPr>
        <w:numPr>
          <w:ilvl w:val="0"/>
          <w:numId w:val="1"/>
        </w:numPr>
        <w:ind w:right="0" w:hanging="540"/>
      </w:pPr>
      <w:r>
        <w:t xml:space="preserve">Názov sociálnej služby: </w:t>
      </w:r>
      <w:r w:rsidR="00C31572">
        <w:t>Komunitné</w:t>
      </w:r>
      <w:r>
        <w:t xml:space="preserve"> centrum </w:t>
      </w:r>
    </w:p>
    <w:p w:rsidR="00B13096" w:rsidRDefault="00CC5DA9">
      <w:pPr>
        <w:numPr>
          <w:ilvl w:val="0"/>
          <w:numId w:val="1"/>
        </w:numPr>
        <w:ind w:right="0" w:hanging="540"/>
      </w:pPr>
      <w:r>
        <w:t xml:space="preserve">Forma sociálnej služby: ambulantná </w:t>
      </w:r>
      <w:r w:rsidR="00C31572">
        <w:t xml:space="preserve">a terénna </w:t>
      </w:r>
      <w:r>
        <w:t xml:space="preserve">sociálna služba </w:t>
      </w:r>
    </w:p>
    <w:p w:rsidR="00891F07" w:rsidRDefault="00C31572" w:rsidP="00891F07">
      <w:pPr>
        <w:ind w:left="540" w:right="0" w:firstLine="0"/>
      </w:pPr>
      <w:r>
        <w:lastRenderedPageBreak/>
        <w:t xml:space="preserve">Komunitné centrum </w:t>
      </w:r>
      <w:r w:rsidR="00513A5C">
        <w:t>s kapacitou 20 miest</w:t>
      </w:r>
      <w:r>
        <w:t xml:space="preserve"> napomáha sociálne vylúčeným osobám k začleňovaniu do spoločnosti, a to poskytovaním komplexných, odborných činností</w:t>
      </w:r>
      <w:r w:rsidR="00E601AA">
        <w:t xml:space="preserve"> a</w:t>
      </w:r>
      <w:r>
        <w:t xml:space="preserve"> iných činností a aktivít. Cieľom sociálnej služby je pomáhať ľuďom, ktorí sa ocitli v </w:t>
      </w:r>
      <w:r w:rsidR="00616107">
        <w:t>nepriaznivej</w:t>
      </w:r>
      <w:r>
        <w:t xml:space="preserve"> sociálnej situáci</w:t>
      </w:r>
      <w:r w:rsidR="00CB0E8E">
        <w:t>i a zlepšiť prístup ku kvalitným sociálnym a</w:t>
      </w:r>
      <w:r w:rsidR="008956BB">
        <w:t> </w:t>
      </w:r>
      <w:r w:rsidR="00CB0E8E" w:rsidRPr="007C75EB">
        <w:t>komunálnym</w:t>
      </w:r>
      <w:r w:rsidR="008956BB" w:rsidRPr="007C75EB">
        <w:t xml:space="preserve">  </w:t>
      </w:r>
      <w:r w:rsidR="00182DFF" w:rsidRPr="007C75EB">
        <w:t>(</w:t>
      </w:r>
      <w:r w:rsidR="008956BB" w:rsidRPr="007C75EB">
        <w:t>komunitným)</w:t>
      </w:r>
      <w:r w:rsidR="00CB0E8E" w:rsidRPr="007C75EB">
        <w:t xml:space="preserve"> službám</w:t>
      </w:r>
      <w:r w:rsidR="00182DFF" w:rsidRPr="007C75EB">
        <w:t xml:space="preserve">. </w:t>
      </w:r>
      <w:r w:rsidR="00891F07" w:rsidRPr="007C75EB">
        <w:t>Hlavné princípy činnosti sú:</w:t>
      </w:r>
      <w:r w:rsidR="00891F07">
        <w:t xml:space="preserve"> </w:t>
      </w:r>
    </w:p>
    <w:p w:rsidR="00891F07" w:rsidRDefault="00891F07" w:rsidP="00891F07">
      <w:pPr>
        <w:pStyle w:val="Odsekzoznamu"/>
        <w:numPr>
          <w:ilvl w:val="0"/>
          <w:numId w:val="27"/>
        </w:numPr>
        <w:ind w:right="0"/>
      </w:pPr>
      <w:r>
        <w:t xml:space="preserve">poskytovanie bezplatnej sociálnej služby každému záujemcovi, ktorý o ňu prejaví záujem, </w:t>
      </w:r>
    </w:p>
    <w:p w:rsidR="00891F07" w:rsidRDefault="00891F07" w:rsidP="00891F07">
      <w:pPr>
        <w:pStyle w:val="Odsekzoznamu"/>
        <w:numPr>
          <w:ilvl w:val="0"/>
          <w:numId w:val="27"/>
        </w:numPr>
        <w:ind w:right="0"/>
      </w:pPr>
      <w:r>
        <w:t xml:space="preserve">pomoc pri zabezpečovaní základných životných potrieb človeka, </w:t>
      </w:r>
    </w:p>
    <w:p w:rsidR="00891F07" w:rsidRDefault="00891F07" w:rsidP="00891F07">
      <w:pPr>
        <w:pStyle w:val="Odsekzoznamu"/>
        <w:numPr>
          <w:ilvl w:val="0"/>
          <w:numId w:val="27"/>
        </w:numPr>
        <w:ind w:right="0"/>
      </w:pPr>
      <w:r>
        <w:t>dodržiavanie základných ľudských práv, bez rozdielu farby pleti, jazyka, viery, náboženstva, pohlavia, bez riešenia majetkového postaveni</w:t>
      </w:r>
      <w:r w:rsidR="00CD6E37">
        <w:t>a</w:t>
      </w:r>
      <w:r>
        <w:t xml:space="preserve"> klientov, </w:t>
      </w:r>
    </w:p>
    <w:p w:rsidR="00891F07" w:rsidRDefault="00891F07" w:rsidP="00891F07">
      <w:pPr>
        <w:pStyle w:val="Odsekzoznamu"/>
        <w:numPr>
          <w:ilvl w:val="0"/>
          <w:numId w:val="27"/>
        </w:numPr>
        <w:ind w:right="0"/>
      </w:pPr>
      <w:r>
        <w:t xml:space="preserve">rešpektovanie schopnosti každého klienta, podpora jeho zručností, vedomostí a schopností, </w:t>
      </w:r>
    </w:p>
    <w:p w:rsidR="00891F07" w:rsidRDefault="00891F07" w:rsidP="00891F07">
      <w:pPr>
        <w:pStyle w:val="Odsekzoznamu"/>
        <w:numPr>
          <w:ilvl w:val="0"/>
          <w:numId w:val="27"/>
        </w:numPr>
        <w:ind w:right="0"/>
      </w:pPr>
      <w:r>
        <w:t xml:space="preserve">motivácia klientov k získaniu nových vedomostí, zručností, schopností i kontaktov, </w:t>
      </w:r>
    </w:p>
    <w:p w:rsidR="00891F07" w:rsidRDefault="00891F07" w:rsidP="00891F07">
      <w:pPr>
        <w:pStyle w:val="Odsekzoznamu"/>
        <w:numPr>
          <w:ilvl w:val="0"/>
          <w:numId w:val="27"/>
        </w:numPr>
        <w:ind w:right="0"/>
      </w:pPr>
      <w:r>
        <w:t xml:space="preserve">rešpektovanie skúseností a minulosti klientov, </w:t>
      </w:r>
    </w:p>
    <w:p w:rsidR="00891F07" w:rsidRDefault="00891F07" w:rsidP="00891F07">
      <w:pPr>
        <w:pStyle w:val="Odsekzoznamu"/>
        <w:numPr>
          <w:ilvl w:val="0"/>
          <w:numId w:val="27"/>
        </w:numPr>
        <w:ind w:right="0"/>
      </w:pPr>
      <w:r>
        <w:t xml:space="preserve">podpora samostatnosti, nezávislosti a sebestačnosti klientov, ich názorov a hodnôt, </w:t>
      </w:r>
    </w:p>
    <w:p w:rsidR="00891F07" w:rsidRDefault="00891F07" w:rsidP="00891F07">
      <w:pPr>
        <w:pStyle w:val="Odsekzoznamu"/>
        <w:numPr>
          <w:ilvl w:val="0"/>
          <w:numId w:val="27"/>
        </w:numPr>
        <w:ind w:right="0"/>
      </w:pPr>
      <w:r>
        <w:t xml:space="preserve">zachovávanie mlčanlivosti o dôverných informáciách, </w:t>
      </w:r>
    </w:p>
    <w:p w:rsidR="00891F07" w:rsidRDefault="00891F07" w:rsidP="00891F07">
      <w:pPr>
        <w:pStyle w:val="Odsekzoznamu"/>
        <w:numPr>
          <w:ilvl w:val="0"/>
          <w:numId w:val="27"/>
        </w:numPr>
        <w:ind w:right="0"/>
      </w:pPr>
      <w:r>
        <w:t>pomoc k</w:t>
      </w:r>
      <w:r w:rsidR="00E601AA">
        <w:t> </w:t>
      </w:r>
      <w:r>
        <w:t>svojpomoci</w:t>
      </w:r>
      <w:r w:rsidR="00E601AA">
        <w:t>, spolurozhodovanie</w:t>
      </w:r>
    </w:p>
    <w:p w:rsidR="00C13F7F" w:rsidRPr="007C75EB" w:rsidRDefault="00C13F7F" w:rsidP="00891F07">
      <w:pPr>
        <w:pStyle w:val="Odsekzoznamu"/>
        <w:numPr>
          <w:ilvl w:val="0"/>
          <w:numId w:val="27"/>
        </w:numPr>
        <w:ind w:right="0"/>
      </w:pPr>
      <w:r w:rsidRPr="007C75EB">
        <w:t>podpora sociálnej inklúzie a pozitívne zmeny v komunitách u všetkých sociálne ohrozených skupín s dôrazom na marginalizované rómske komunity</w:t>
      </w:r>
    </w:p>
    <w:p w:rsidR="00C13F7F" w:rsidRPr="007C75EB" w:rsidRDefault="00C13F7F" w:rsidP="00891F07">
      <w:pPr>
        <w:pStyle w:val="Odsekzoznamu"/>
        <w:numPr>
          <w:ilvl w:val="0"/>
          <w:numId w:val="27"/>
        </w:numPr>
        <w:ind w:right="0"/>
      </w:pPr>
      <w:r w:rsidRPr="007C75EB">
        <w:t>pomoc pri uplatnení sa na trhu práce</w:t>
      </w:r>
    </w:p>
    <w:p w:rsidR="00C13F7F" w:rsidRPr="007C75EB" w:rsidRDefault="00C13F7F" w:rsidP="00891F07">
      <w:pPr>
        <w:pStyle w:val="Odsekzoznamu"/>
        <w:numPr>
          <w:ilvl w:val="0"/>
          <w:numId w:val="27"/>
        </w:numPr>
        <w:ind w:right="0"/>
      </w:pPr>
      <w:r w:rsidRPr="007C75EB">
        <w:t>prevenciu nežiadúcich sociálno-patologických javov</w:t>
      </w:r>
    </w:p>
    <w:p w:rsidR="00182DFF" w:rsidRPr="007C75EB" w:rsidRDefault="00182DFF" w:rsidP="00891F07">
      <w:pPr>
        <w:pStyle w:val="Odsekzoznamu"/>
        <w:numPr>
          <w:ilvl w:val="0"/>
          <w:numId w:val="27"/>
        </w:numPr>
        <w:ind w:right="0"/>
      </w:pPr>
      <w:r w:rsidRPr="007C75EB">
        <w:t>vytvá</w:t>
      </w:r>
      <w:r w:rsidR="00B340D6" w:rsidRPr="007C75EB">
        <w:t>ranie priestoru k začleňovaniu sociálne vylúčených osôb na individuálnej a komunitnej úrovni.</w:t>
      </w:r>
    </w:p>
    <w:p w:rsidR="00257507" w:rsidRPr="00132256" w:rsidRDefault="00CB0E8E" w:rsidP="00891F07">
      <w:pPr>
        <w:numPr>
          <w:ilvl w:val="0"/>
          <w:numId w:val="1"/>
        </w:numPr>
        <w:ind w:right="0" w:hanging="540"/>
      </w:pPr>
      <w:r w:rsidRPr="00891F07">
        <w:rPr>
          <w:rFonts w:eastAsia="Arial"/>
          <w:szCs w:val="24"/>
        </w:rPr>
        <w:t>V</w:t>
      </w:r>
      <w:r w:rsidRPr="00891F07">
        <w:rPr>
          <w:szCs w:val="24"/>
          <w:shd w:val="clear" w:color="auto" w:fill="FFFFFF"/>
        </w:rPr>
        <w:t> komunitnom centre sa fyzickej osobe v nepriaznivej sociálnej situácii pre zotrvávanie v priestorovo segregovanej lokalite s prítomnosťou koncentrovanej a generačne reprodukovanej chudoby (§ 2 ods. 2 písm. h</w:t>
      </w:r>
      <w:r w:rsidR="00891F07" w:rsidRPr="00891F07">
        <w:rPr>
          <w:szCs w:val="24"/>
          <w:shd w:val="clear" w:color="auto" w:fill="FFFFFF"/>
        </w:rPr>
        <w:t>)</w:t>
      </w:r>
      <w:r w:rsidRPr="00891F07">
        <w:rPr>
          <w:szCs w:val="24"/>
          <w:shd w:val="clear" w:color="auto" w:fill="FFFFFF"/>
        </w:rPr>
        <w:t xml:space="preserve"> zákona o </w:t>
      </w:r>
      <w:r w:rsidR="00891F07" w:rsidRPr="00891F07">
        <w:rPr>
          <w:szCs w:val="24"/>
          <w:shd w:val="clear" w:color="auto" w:fill="FFFFFF"/>
        </w:rPr>
        <w:t>sociálnych</w:t>
      </w:r>
      <w:r w:rsidRPr="00891F07">
        <w:rPr>
          <w:szCs w:val="24"/>
          <w:shd w:val="clear" w:color="auto" w:fill="FFFFFF"/>
        </w:rPr>
        <w:t xml:space="preserve"> službách)</w:t>
      </w:r>
      <w:r w:rsidR="00CC5DA9" w:rsidRPr="00891F07">
        <w:rPr>
          <w:szCs w:val="24"/>
        </w:rPr>
        <w:t xml:space="preserve"> </w:t>
      </w:r>
    </w:p>
    <w:p w:rsidR="00132256" w:rsidRDefault="00132256" w:rsidP="00132256">
      <w:pPr>
        <w:pStyle w:val="Odsekzoznamu"/>
        <w:numPr>
          <w:ilvl w:val="1"/>
          <w:numId w:val="2"/>
        </w:numPr>
        <w:ind w:right="0"/>
      </w:pPr>
      <w:r>
        <w:t>poskytuje</w:t>
      </w:r>
    </w:p>
    <w:p w:rsidR="00132256" w:rsidRDefault="00132256" w:rsidP="00132256">
      <w:pPr>
        <w:pStyle w:val="Odsekzoznamu"/>
        <w:numPr>
          <w:ilvl w:val="0"/>
          <w:numId w:val="27"/>
        </w:numPr>
        <w:ind w:right="0"/>
      </w:pPr>
      <w:r>
        <w:t>základné sociálne poradenstvo,</w:t>
      </w:r>
    </w:p>
    <w:p w:rsidR="00132256" w:rsidRDefault="00132256" w:rsidP="00132256">
      <w:pPr>
        <w:pStyle w:val="Odsekzoznamu"/>
        <w:numPr>
          <w:ilvl w:val="0"/>
          <w:numId w:val="27"/>
        </w:numPr>
        <w:ind w:right="0"/>
      </w:pPr>
      <w:r>
        <w:t>pomoc pri uplatňovaní práv a právom chránených záujmov,</w:t>
      </w:r>
    </w:p>
    <w:p w:rsidR="00132256" w:rsidRDefault="00132256" w:rsidP="00132256">
      <w:pPr>
        <w:pStyle w:val="Odsekzoznamu"/>
        <w:numPr>
          <w:ilvl w:val="0"/>
          <w:numId w:val="27"/>
        </w:numPr>
        <w:ind w:right="0"/>
      </w:pPr>
      <w:r>
        <w:t>pomoc pri príprave na školské vyučovanie a sprevádzanie dieťaťa do a zo školy a školského zariadenia,</w:t>
      </w:r>
    </w:p>
    <w:p w:rsidR="00132256" w:rsidRDefault="00132256" w:rsidP="00132256">
      <w:pPr>
        <w:pStyle w:val="Odsekzoznamu"/>
        <w:numPr>
          <w:ilvl w:val="1"/>
          <w:numId w:val="2"/>
        </w:numPr>
        <w:ind w:right="0"/>
      </w:pPr>
      <w:r>
        <w:t>vykonáva preventívna aktivita</w:t>
      </w:r>
    </w:p>
    <w:p w:rsidR="00132256" w:rsidRDefault="00132256" w:rsidP="00132256">
      <w:pPr>
        <w:pStyle w:val="Odsekzoznamu"/>
        <w:numPr>
          <w:ilvl w:val="1"/>
          <w:numId w:val="2"/>
        </w:numPr>
        <w:ind w:right="0"/>
      </w:pPr>
      <w:r>
        <w:t>zabezpečuje záujmová činnosť</w:t>
      </w:r>
    </w:p>
    <w:p w:rsidR="00132256" w:rsidRDefault="00132256" w:rsidP="00132256">
      <w:pPr>
        <w:pStyle w:val="Odsekzoznamu"/>
        <w:numPr>
          <w:ilvl w:val="1"/>
          <w:numId w:val="2"/>
        </w:numPr>
        <w:ind w:right="0"/>
      </w:pPr>
      <w:r>
        <w:t>vykonáva sa komunitná práca a komunitná rehabilitácia</w:t>
      </w:r>
    </w:p>
    <w:p w:rsidR="00132256" w:rsidRPr="00132256" w:rsidRDefault="00132256" w:rsidP="00132256">
      <w:pPr>
        <w:ind w:right="0"/>
      </w:pPr>
      <w:r>
        <w:t>Vyššie spomenuté činnosti môže KC poskytovať ambulantnou sociálnou službou a terénnou formou sociálnej služby prostredníctvom terénnych programov. Cieľom terénnych programov je predchádzať sociálnemu vylúčeniu fyzickej osoby, rodiny a komunity, ktoré sú v nepriaznivej sociálnej situácii.</w:t>
      </w:r>
    </w:p>
    <w:p w:rsidR="00132256" w:rsidRDefault="00132256" w:rsidP="00891F07">
      <w:pPr>
        <w:numPr>
          <w:ilvl w:val="0"/>
          <w:numId w:val="1"/>
        </w:numPr>
        <w:ind w:right="0" w:hanging="540"/>
      </w:pPr>
      <w:r>
        <w:t xml:space="preserve">Klientmi Komunitného centra sú: </w:t>
      </w:r>
    </w:p>
    <w:p w:rsidR="00CA6A46" w:rsidRDefault="00132256" w:rsidP="00132256">
      <w:pPr>
        <w:pStyle w:val="Odsekzoznamu"/>
        <w:numPr>
          <w:ilvl w:val="0"/>
          <w:numId w:val="28"/>
        </w:numPr>
        <w:ind w:right="0"/>
      </w:pPr>
      <w:r>
        <w:t xml:space="preserve">osoby ohrozené správaním iných osôb alebo osoby, ktoré sa stali obeťou správania iných osôb, </w:t>
      </w:r>
    </w:p>
    <w:p w:rsidR="00CA6A46" w:rsidRDefault="00132256" w:rsidP="00132256">
      <w:pPr>
        <w:pStyle w:val="Odsekzoznamu"/>
        <w:numPr>
          <w:ilvl w:val="0"/>
          <w:numId w:val="28"/>
        </w:numPr>
        <w:ind w:right="0"/>
      </w:pPr>
      <w:r>
        <w:t>obyvatelia segregovaných rómskych komunít</w:t>
      </w:r>
      <w:r w:rsidR="00CA6A46">
        <w:t>,</w:t>
      </w:r>
      <w:r w:rsidR="004B2FB6">
        <w:t xml:space="preserve"> </w:t>
      </w:r>
    </w:p>
    <w:p w:rsidR="00CA6A46" w:rsidRDefault="00132256" w:rsidP="00132256">
      <w:pPr>
        <w:pStyle w:val="Odsekzoznamu"/>
        <w:numPr>
          <w:ilvl w:val="0"/>
          <w:numId w:val="28"/>
        </w:numPr>
        <w:ind w:right="0"/>
      </w:pPr>
      <w:r>
        <w:t xml:space="preserve">osamelí rodičia, </w:t>
      </w:r>
    </w:p>
    <w:p w:rsidR="00C13F7F" w:rsidRDefault="00132256" w:rsidP="00132256">
      <w:pPr>
        <w:pStyle w:val="Odsekzoznamu"/>
        <w:numPr>
          <w:ilvl w:val="0"/>
          <w:numId w:val="28"/>
        </w:numPr>
        <w:ind w:right="0"/>
      </w:pPr>
      <w:r>
        <w:t>deti, plnoleté fyzické osoby, rodiny, komunity ohrozené sociálnym vylúčením, vylúčené alebo marginalizované,</w:t>
      </w:r>
      <w:r w:rsidR="00365C83">
        <w:t xml:space="preserve"> </w:t>
      </w:r>
    </w:p>
    <w:p w:rsidR="00CA6A46" w:rsidRPr="007C75EB" w:rsidRDefault="00C13F7F" w:rsidP="00132256">
      <w:pPr>
        <w:pStyle w:val="Odsekzoznamu"/>
        <w:numPr>
          <w:ilvl w:val="0"/>
          <w:numId w:val="28"/>
        </w:numPr>
        <w:ind w:right="0"/>
      </w:pPr>
      <w:r w:rsidRPr="007C75EB">
        <w:t>osob</w:t>
      </w:r>
      <w:r w:rsidR="00B340D6" w:rsidRPr="007C75EB">
        <w:t>y</w:t>
      </w:r>
      <w:r w:rsidRPr="007C75EB">
        <w:t xml:space="preserve">, ktoré </w:t>
      </w:r>
      <w:r w:rsidR="00365C83" w:rsidRPr="007C75EB">
        <w:t>majú obmedzené schopnosti alebo možnosti sa spoločensky začleniť</w:t>
      </w:r>
      <w:r w:rsidRPr="007C75EB">
        <w:t xml:space="preserve"> a samostatne riešiť svoje problémy </w:t>
      </w:r>
    </w:p>
    <w:p w:rsidR="00CA6A46" w:rsidRDefault="00132256" w:rsidP="00132256">
      <w:pPr>
        <w:pStyle w:val="Odsekzoznamu"/>
        <w:numPr>
          <w:ilvl w:val="0"/>
          <w:numId w:val="28"/>
        </w:numPr>
        <w:ind w:right="0"/>
      </w:pPr>
      <w:r>
        <w:t>ďalšie skupiny ohrozené sociálnym vylúčením alebo osoby sociálne vylúčené.</w:t>
      </w:r>
    </w:p>
    <w:p w:rsidR="00CA6A46" w:rsidRDefault="00CA6A46" w:rsidP="00CA6A46">
      <w:pPr>
        <w:ind w:right="0"/>
      </w:pPr>
      <w:r>
        <w:lastRenderedPageBreak/>
        <w:t xml:space="preserve">         </w:t>
      </w:r>
      <w:r w:rsidR="00132256">
        <w:t xml:space="preserve"> </w:t>
      </w:r>
      <w:r>
        <w:t>Pre vyššie uvedené skupiny sú typické nasledujúce charakteristiky:</w:t>
      </w:r>
    </w:p>
    <w:p w:rsidR="00CA6A46" w:rsidRDefault="00132256" w:rsidP="00CA6A46">
      <w:pPr>
        <w:pStyle w:val="Odsekzoznamu"/>
        <w:numPr>
          <w:ilvl w:val="0"/>
          <w:numId w:val="28"/>
        </w:numPr>
        <w:ind w:right="0"/>
      </w:pPr>
      <w:r>
        <w:t xml:space="preserve">dlhodobá nezamestnanosť, </w:t>
      </w:r>
    </w:p>
    <w:p w:rsidR="00CA6A46" w:rsidRDefault="00132256" w:rsidP="00CA6A46">
      <w:pPr>
        <w:pStyle w:val="Odsekzoznamu"/>
        <w:numPr>
          <w:ilvl w:val="0"/>
          <w:numId w:val="28"/>
        </w:numPr>
        <w:ind w:right="0"/>
      </w:pPr>
      <w:r>
        <w:t xml:space="preserve">nižšia úroveň bývania prípadne absencia vlastného bývania, </w:t>
      </w:r>
    </w:p>
    <w:p w:rsidR="00CA6A46" w:rsidRDefault="00132256" w:rsidP="00CA6A46">
      <w:pPr>
        <w:pStyle w:val="Odsekzoznamu"/>
        <w:numPr>
          <w:ilvl w:val="0"/>
          <w:numId w:val="28"/>
        </w:numPr>
        <w:ind w:right="0"/>
      </w:pPr>
      <w:r>
        <w:t xml:space="preserve">nízke príjmy, </w:t>
      </w:r>
      <w:r w:rsidR="00CA6A46">
        <w:t>finančná negramotnosť,</w:t>
      </w:r>
    </w:p>
    <w:p w:rsidR="00CA6A46" w:rsidRDefault="00132256" w:rsidP="00CA6A46">
      <w:pPr>
        <w:pStyle w:val="Odsekzoznamu"/>
        <w:numPr>
          <w:ilvl w:val="0"/>
          <w:numId w:val="28"/>
        </w:numPr>
        <w:ind w:right="0"/>
      </w:pPr>
      <w:r>
        <w:t xml:space="preserve">nízka úroveň </w:t>
      </w:r>
      <w:r w:rsidR="00CA6A46">
        <w:t xml:space="preserve">vzdelávania a </w:t>
      </w:r>
      <w:r>
        <w:t xml:space="preserve">vzdelania, </w:t>
      </w:r>
    </w:p>
    <w:p w:rsidR="00CA6A46" w:rsidRDefault="00132256" w:rsidP="00CA6A46">
      <w:pPr>
        <w:pStyle w:val="Odsekzoznamu"/>
        <w:numPr>
          <w:ilvl w:val="0"/>
          <w:numId w:val="28"/>
        </w:numPr>
        <w:ind w:right="0"/>
      </w:pPr>
      <w:r>
        <w:t xml:space="preserve">výskyt sociálno-patologických javov, </w:t>
      </w:r>
    </w:p>
    <w:p w:rsidR="00CA6A46" w:rsidRDefault="00132256" w:rsidP="00CA6A46">
      <w:pPr>
        <w:pStyle w:val="Odsekzoznamu"/>
        <w:numPr>
          <w:ilvl w:val="0"/>
          <w:numId w:val="28"/>
        </w:numPr>
        <w:ind w:right="0"/>
      </w:pPr>
      <w:r>
        <w:t xml:space="preserve">nedostatočná starostlivosť o svoje zdravie, </w:t>
      </w:r>
    </w:p>
    <w:p w:rsidR="00CA6A46" w:rsidRDefault="00132256" w:rsidP="00CA6A46">
      <w:pPr>
        <w:pStyle w:val="Odsekzoznamu"/>
        <w:numPr>
          <w:ilvl w:val="0"/>
          <w:numId w:val="28"/>
        </w:numPr>
        <w:ind w:right="0"/>
      </w:pPr>
      <w:r>
        <w:t>sociálne vylúčenie a silná závislosť na sociálnom systém</w:t>
      </w:r>
      <w:r w:rsidR="00CA6A46">
        <w:t>e</w:t>
      </w:r>
      <w:r>
        <w:t xml:space="preserve"> spoločnosti</w:t>
      </w:r>
      <w:r w:rsidR="00F12634">
        <w:t>, iné závislosti</w:t>
      </w:r>
      <w:r>
        <w:t xml:space="preserve">. </w:t>
      </w:r>
    </w:p>
    <w:p w:rsidR="00132256" w:rsidRPr="00891F07" w:rsidRDefault="00CA6A46" w:rsidP="00CA6A46">
      <w:pPr>
        <w:ind w:right="0"/>
      </w:pPr>
      <w:r>
        <w:t xml:space="preserve">         </w:t>
      </w:r>
      <w:r w:rsidR="00132256">
        <w:t>Klientmi sú aj ostatní obyvatelia mesta či záujmové skupiny všetkých vekových kategórií</w:t>
      </w:r>
      <w:r>
        <w:t>.</w:t>
      </w:r>
    </w:p>
    <w:p w:rsidR="00257507" w:rsidRDefault="00257507" w:rsidP="00132256">
      <w:pPr>
        <w:spacing w:after="0" w:line="259" w:lineRule="auto"/>
        <w:ind w:left="0" w:right="0" w:firstLine="0"/>
      </w:pPr>
    </w:p>
    <w:p w:rsidR="00B340D6" w:rsidRDefault="00B340D6" w:rsidP="00132256">
      <w:pPr>
        <w:spacing w:after="0" w:line="259" w:lineRule="auto"/>
        <w:ind w:left="0" w:right="0" w:firstLine="0"/>
      </w:pPr>
    </w:p>
    <w:p w:rsidR="00B13096" w:rsidRDefault="00CC5DA9">
      <w:pPr>
        <w:pStyle w:val="Nadpis1"/>
        <w:ind w:right="7"/>
      </w:pPr>
      <w:r>
        <w:t xml:space="preserve">Článok 3  </w:t>
      </w:r>
    </w:p>
    <w:p w:rsidR="00257507" w:rsidRDefault="00CC5DA9">
      <w:pPr>
        <w:pStyle w:val="Nadpis1"/>
        <w:ind w:right="7"/>
      </w:pPr>
      <w:r>
        <w:t>D</w:t>
      </w:r>
      <w:r w:rsidR="00CA6A46">
        <w:t>ispozičné riešenie komunitného centra</w:t>
      </w:r>
      <w:r>
        <w:t xml:space="preserve">  </w:t>
      </w:r>
    </w:p>
    <w:p w:rsidR="00257507" w:rsidRDefault="00CC5DA9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664359" w:rsidRDefault="00664359">
      <w:pPr>
        <w:numPr>
          <w:ilvl w:val="0"/>
          <w:numId w:val="3"/>
        </w:numPr>
        <w:ind w:right="0" w:hanging="494"/>
      </w:pPr>
      <w:r>
        <w:t xml:space="preserve">Budova komunitného centra je dvojpodlažná. Hlavný vchod je situovaný z prednej časti budovy, </w:t>
      </w:r>
    </w:p>
    <w:p w:rsidR="00664359" w:rsidRDefault="00664359" w:rsidP="00664359">
      <w:pPr>
        <w:ind w:left="494" w:right="0" w:firstLine="0"/>
      </w:pPr>
      <w:r>
        <w:t xml:space="preserve">1 podlažie tvorí: </w:t>
      </w:r>
    </w:p>
    <w:p w:rsidR="00664359" w:rsidRDefault="00664359" w:rsidP="00664359">
      <w:pPr>
        <w:pStyle w:val="Odsekzoznamu"/>
        <w:numPr>
          <w:ilvl w:val="0"/>
          <w:numId w:val="28"/>
        </w:numPr>
        <w:ind w:right="0"/>
      </w:pPr>
      <w:r>
        <w:t>vstupná hala so schodiskom</w:t>
      </w:r>
      <w:r w:rsidR="00BD3AAA">
        <w:t xml:space="preserve"> a </w:t>
      </w:r>
      <w:proofErr w:type="spellStart"/>
      <w:r w:rsidR="00BD3AAA">
        <w:t>schodolezom</w:t>
      </w:r>
      <w:proofErr w:type="spellEnd"/>
      <w:r w:rsidR="00791939">
        <w:t>,</w:t>
      </w:r>
    </w:p>
    <w:p w:rsidR="00664359" w:rsidRDefault="00664359" w:rsidP="00664359">
      <w:pPr>
        <w:pStyle w:val="Odsekzoznamu"/>
        <w:numPr>
          <w:ilvl w:val="0"/>
          <w:numId w:val="28"/>
        </w:numPr>
        <w:ind w:right="0"/>
      </w:pPr>
      <w:r>
        <w:t>klubová/školiaca miestnosť – slúži na všetky individuálne a skupinové aktivity</w:t>
      </w:r>
      <w:r w:rsidR="00791939">
        <w:t>,</w:t>
      </w:r>
    </w:p>
    <w:p w:rsidR="00664359" w:rsidRPr="007C75EB" w:rsidRDefault="00664359" w:rsidP="00664359">
      <w:pPr>
        <w:pStyle w:val="Odsekzoznamu"/>
        <w:numPr>
          <w:ilvl w:val="0"/>
          <w:numId w:val="28"/>
        </w:numPr>
        <w:ind w:right="0"/>
      </w:pPr>
      <w:r w:rsidRPr="007C75EB">
        <w:t>kuchyňa</w:t>
      </w:r>
      <w:r w:rsidR="00791939" w:rsidRPr="007C75EB">
        <w:t xml:space="preserve"> - </w:t>
      </w:r>
      <w:r w:rsidRPr="007C75EB">
        <w:t xml:space="preserve">slúži na prípravu kávy a studených nápojov zamestnancov a klientov centra, využívať sa môže aj na iné aktivity </w:t>
      </w:r>
      <w:r w:rsidR="00054531" w:rsidRPr="007C75EB">
        <w:t xml:space="preserve">organizované </w:t>
      </w:r>
      <w:r w:rsidRPr="007C75EB">
        <w:t>mest</w:t>
      </w:r>
      <w:r w:rsidR="00054531" w:rsidRPr="007C75EB">
        <w:t>om</w:t>
      </w:r>
      <w:r w:rsidRPr="007C75EB">
        <w:t>. V prípade práce s cieľovou skupinou sa kuchyňa môže využívať na praktické ukážky a cvičenia prípravy jedál</w:t>
      </w:r>
      <w:r w:rsidR="00791939" w:rsidRPr="007C75EB">
        <w:t>,</w:t>
      </w:r>
    </w:p>
    <w:p w:rsidR="00664359" w:rsidRDefault="00664359" w:rsidP="00664359">
      <w:pPr>
        <w:pStyle w:val="Odsekzoznamu"/>
        <w:numPr>
          <w:ilvl w:val="0"/>
          <w:numId w:val="28"/>
        </w:numPr>
        <w:ind w:right="0"/>
      </w:pPr>
      <w:r>
        <w:t xml:space="preserve"> </w:t>
      </w:r>
      <w:r w:rsidR="00791939">
        <w:t xml:space="preserve">oddelené, samostatné </w:t>
      </w:r>
      <w:r>
        <w:t>hygienické zariadenia</w:t>
      </w:r>
      <w:r w:rsidR="00791939">
        <w:t>: pre ženy, mužov a imobilných občanov,</w:t>
      </w:r>
    </w:p>
    <w:p w:rsidR="00791939" w:rsidRDefault="00791939" w:rsidP="00664359">
      <w:pPr>
        <w:pStyle w:val="Odsekzoznamu"/>
        <w:numPr>
          <w:ilvl w:val="0"/>
          <w:numId w:val="28"/>
        </w:numPr>
        <w:ind w:right="0"/>
      </w:pPr>
      <w:r>
        <w:t>skladové priestory pre potreby komunitného cent</w:t>
      </w:r>
      <w:r w:rsidR="004B2FB6" w:rsidRPr="007C75EB">
        <w:t>r</w:t>
      </w:r>
      <w:r>
        <w:t>a,</w:t>
      </w:r>
    </w:p>
    <w:p w:rsidR="00791939" w:rsidRDefault="00791939" w:rsidP="00664359">
      <w:pPr>
        <w:pStyle w:val="Odsekzoznamu"/>
        <w:numPr>
          <w:ilvl w:val="0"/>
          <w:numId w:val="28"/>
        </w:numPr>
        <w:ind w:right="0"/>
      </w:pPr>
      <w:r>
        <w:t>technická miestnosť na chod činnosti elektrického kotla a </w:t>
      </w:r>
      <w:proofErr w:type="spellStart"/>
      <w:r>
        <w:t>prísl</w:t>
      </w:r>
      <w:proofErr w:type="spellEnd"/>
      <w:r>
        <w:t>.,</w:t>
      </w:r>
    </w:p>
    <w:p w:rsidR="00791939" w:rsidRDefault="00054531" w:rsidP="00791939">
      <w:pPr>
        <w:pStyle w:val="Odsekzoznamu"/>
        <w:numPr>
          <w:ilvl w:val="0"/>
          <w:numId w:val="28"/>
        </w:numPr>
        <w:ind w:right="0"/>
      </w:pPr>
      <w:r>
        <w:t xml:space="preserve">sklad - </w:t>
      </w:r>
      <w:r w:rsidR="00791939">
        <w:t>miestnosť na čistiace</w:t>
      </w:r>
      <w:r>
        <w:t xml:space="preserve"> a dezinfekčné</w:t>
      </w:r>
      <w:r w:rsidR="00791939">
        <w:t xml:space="preserve"> prostriedky</w:t>
      </w:r>
    </w:p>
    <w:p w:rsidR="008601FA" w:rsidRDefault="008601FA" w:rsidP="008601FA">
      <w:pPr>
        <w:ind w:right="0"/>
      </w:pPr>
      <w:r>
        <w:t xml:space="preserve">         2  podlažie tvorí:</w:t>
      </w:r>
    </w:p>
    <w:p w:rsidR="008601FA" w:rsidRDefault="008601FA" w:rsidP="00791939">
      <w:pPr>
        <w:pStyle w:val="Odsekzoznamu"/>
        <w:numPr>
          <w:ilvl w:val="0"/>
          <w:numId w:val="28"/>
        </w:numPr>
        <w:ind w:right="0"/>
      </w:pPr>
      <w:r>
        <w:t>chodba so schodiskom</w:t>
      </w:r>
      <w:r w:rsidR="00BD3AAA">
        <w:t xml:space="preserve"> a </w:t>
      </w:r>
      <w:proofErr w:type="spellStart"/>
      <w:r w:rsidR="00BD3AAA">
        <w:t>schodolezom</w:t>
      </w:r>
      <w:proofErr w:type="spellEnd"/>
      <w:r>
        <w:t>,</w:t>
      </w:r>
    </w:p>
    <w:p w:rsidR="008601FA" w:rsidRDefault="008601FA" w:rsidP="00791939">
      <w:pPr>
        <w:pStyle w:val="Odsekzoznamu"/>
        <w:numPr>
          <w:ilvl w:val="0"/>
          <w:numId w:val="28"/>
        </w:numPr>
        <w:ind w:right="0"/>
      </w:pPr>
      <w:r>
        <w:t>klubová miestnosť</w:t>
      </w:r>
      <w:r w:rsidR="00A222C0">
        <w:t>,</w:t>
      </w:r>
      <w:r>
        <w:t xml:space="preserve"> </w:t>
      </w:r>
      <w:r w:rsidR="00A222C0">
        <w:t>delená</w:t>
      </w:r>
      <w:r>
        <w:t xml:space="preserve"> posuvnými dverami, slúžiaca na prácu, aktivity a programy s klientmi a</w:t>
      </w:r>
      <w:r w:rsidR="00A222C0">
        <w:t> </w:t>
      </w:r>
      <w:r>
        <w:t>skupinami</w:t>
      </w:r>
      <w:r w:rsidR="00A222C0">
        <w:t>,</w:t>
      </w:r>
    </w:p>
    <w:p w:rsidR="00A222C0" w:rsidRDefault="00A222C0" w:rsidP="00791939">
      <w:pPr>
        <w:pStyle w:val="Odsekzoznamu"/>
        <w:numPr>
          <w:ilvl w:val="0"/>
          <w:numId w:val="28"/>
        </w:numPr>
        <w:ind w:right="0"/>
      </w:pPr>
      <w:r>
        <w:t>dielňa – pre rozvoj praktických zručností</w:t>
      </w:r>
    </w:p>
    <w:p w:rsidR="00A222C0" w:rsidRDefault="00A222C0" w:rsidP="00791939">
      <w:pPr>
        <w:pStyle w:val="Odsekzoznamu"/>
        <w:numPr>
          <w:ilvl w:val="0"/>
          <w:numId w:val="28"/>
        </w:numPr>
        <w:ind w:right="0"/>
      </w:pPr>
      <w:r>
        <w:t>kancelária zamestnanca</w:t>
      </w:r>
    </w:p>
    <w:p w:rsidR="008601FA" w:rsidRPr="007C75EB" w:rsidRDefault="00A222C0" w:rsidP="00A222C0">
      <w:pPr>
        <w:pStyle w:val="Odsekzoznamu"/>
        <w:numPr>
          <w:ilvl w:val="0"/>
          <w:numId w:val="28"/>
        </w:numPr>
        <w:ind w:right="0"/>
      </w:pPr>
      <w:r>
        <w:t xml:space="preserve">oddelené, samostatné hygienické zariadenia, delené podľa pohlavia + </w:t>
      </w:r>
      <w:r w:rsidR="004B2FB6">
        <w:t xml:space="preserve">2 </w:t>
      </w:r>
      <w:r w:rsidRPr="007C75EB">
        <w:t>samostatn</w:t>
      </w:r>
      <w:r w:rsidR="004B2FB6" w:rsidRPr="007C75EB">
        <w:t>é</w:t>
      </w:r>
      <w:r w:rsidRPr="007C75EB">
        <w:t xml:space="preserve"> sprch</w:t>
      </w:r>
      <w:r w:rsidR="004B2FB6" w:rsidRPr="007C75EB">
        <w:t>y</w:t>
      </w:r>
      <w:r w:rsidR="004C5F7F" w:rsidRPr="007C75EB">
        <w:t xml:space="preserve"> </w:t>
      </w:r>
    </w:p>
    <w:p w:rsidR="00791939" w:rsidRDefault="00A222C0" w:rsidP="002A126A">
      <w:pPr>
        <w:pStyle w:val="Odsekzoznamu"/>
        <w:numPr>
          <w:ilvl w:val="0"/>
          <w:numId w:val="3"/>
        </w:numPr>
        <w:ind w:right="0" w:hanging="494"/>
      </w:pPr>
      <w:r>
        <w:t>Objekt je napojený na inžinierske siete mesta a je zabezpečený lokálnym elektrickým podlahovým kúrením.</w:t>
      </w:r>
    </w:p>
    <w:p w:rsidR="00257507" w:rsidRDefault="00257507">
      <w:pPr>
        <w:spacing w:after="0" w:line="259" w:lineRule="auto"/>
        <w:ind w:left="55" w:right="0" w:firstLine="0"/>
        <w:jc w:val="center"/>
      </w:pPr>
    </w:p>
    <w:p w:rsidR="00B340D6" w:rsidRDefault="00B340D6">
      <w:pPr>
        <w:spacing w:after="0" w:line="259" w:lineRule="auto"/>
        <w:ind w:left="55" w:right="0" w:firstLine="0"/>
        <w:jc w:val="center"/>
      </w:pPr>
    </w:p>
    <w:p w:rsidR="00B13096" w:rsidRDefault="00CC5DA9">
      <w:pPr>
        <w:pStyle w:val="Nadpis1"/>
        <w:ind w:right="5"/>
      </w:pPr>
      <w:r>
        <w:t xml:space="preserve">Článok  4 </w:t>
      </w:r>
    </w:p>
    <w:p w:rsidR="00453C00" w:rsidRPr="00453C00" w:rsidRDefault="00453C00" w:rsidP="00453C00">
      <w:pPr>
        <w:jc w:val="center"/>
        <w:rPr>
          <w:b/>
        </w:rPr>
      </w:pPr>
      <w:r>
        <w:rPr>
          <w:b/>
        </w:rPr>
        <w:t>Podmienky prevádzky a z</w:t>
      </w:r>
      <w:r w:rsidRPr="00453C00">
        <w:rPr>
          <w:b/>
        </w:rPr>
        <w:t xml:space="preserve">ásady </w:t>
      </w:r>
      <w:r>
        <w:rPr>
          <w:b/>
        </w:rPr>
        <w:t xml:space="preserve">bezpečnosti a ochrany </w:t>
      </w:r>
      <w:r w:rsidRPr="00453C00">
        <w:rPr>
          <w:b/>
        </w:rPr>
        <w:t>zdravia</w:t>
      </w:r>
      <w:r>
        <w:rPr>
          <w:b/>
        </w:rPr>
        <w:t xml:space="preserve"> prijímateľov sociálnej služby a</w:t>
      </w:r>
      <w:r w:rsidRPr="00453C00">
        <w:rPr>
          <w:b/>
        </w:rPr>
        <w:t xml:space="preserve"> zamestnancov</w:t>
      </w:r>
    </w:p>
    <w:p w:rsidR="005B319B" w:rsidRDefault="00453C00" w:rsidP="005B319B">
      <w:r>
        <w:t xml:space="preserve">Zamestnanci sú povinní: </w:t>
      </w:r>
    </w:p>
    <w:p w:rsidR="005B319B" w:rsidRDefault="00453C00" w:rsidP="005B319B">
      <w:pPr>
        <w:pStyle w:val="Odsekzoznamu"/>
        <w:numPr>
          <w:ilvl w:val="0"/>
          <w:numId w:val="35"/>
        </w:numPr>
      </w:pPr>
      <w:r>
        <w:t xml:space="preserve">dodržiavať predpisy a pokyny bezpečnosti práce a dodržiavať pracovné a technologické postupy, aby nedošlo k úrazu, </w:t>
      </w:r>
    </w:p>
    <w:p w:rsidR="005B319B" w:rsidRDefault="00453C00" w:rsidP="005B319B">
      <w:pPr>
        <w:pStyle w:val="Odsekzoznamu"/>
        <w:numPr>
          <w:ilvl w:val="0"/>
          <w:numId w:val="35"/>
        </w:numPr>
      </w:pPr>
      <w:r>
        <w:t xml:space="preserve">zúčastňovať sa na všetkých školeniach v záujme zvyšovania bezpečnosti práce, </w:t>
      </w:r>
    </w:p>
    <w:p w:rsidR="005B319B" w:rsidRDefault="00453C00" w:rsidP="005B319B">
      <w:pPr>
        <w:pStyle w:val="Odsekzoznamu"/>
        <w:numPr>
          <w:ilvl w:val="0"/>
          <w:numId w:val="35"/>
        </w:numPr>
      </w:pPr>
      <w:r>
        <w:lastRenderedPageBreak/>
        <w:t xml:space="preserve">dodržiavať všetky predpisy, príkazy a zákazy ustanovené v tomto prevádzkovom poriadku, </w:t>
      </w:r>
    </w:p>
    <w:p w:rsidR="005B319B" w:rsidRDefault="00453C00" w:rsidP="005B319B">
      <w:pPr>
        <w:pStyle w:val="Odsekzoznamu"/>
        <w:numPr>
          <w:ilvl w:val="0"/>
          <w:numId w:val="35"/>
        </w:numPr>
      </w:pPr>
      <w:r>
        <w:t xml:space="preserve">dodržiavať pokyny pri práci s plynovými a elektrickými spotrebičmi, </w:t>
      </w:r>
    </w:p>
    <w:p w:rsidR="005B319B" w:rsidRDefault="00453C00" w:rsidP="005B319B">
      <w:pPr>
        <w:pStyle w:val="Odsekzoznamu"/>
        <w:numPr>
          <w:ilvl w:val="0"/>
          <w:numId w:val="35"/>
        </w:numPr>
      </w:pPr>
      <w:r>
        <w:t>poškodené pracovné pomôcky dať na vyradenie</w:t>
      </w:r>
      <w:r w:rsidR="005B319B">
        <w:t xml:space="preserve">, </w:t>
      </w:r>
    </w:p>
    <w:p w:rsidR="005B319B" w:rsidRDefault="00453C00" w:rsidP="005B319B">
      <w:pPr>
        <w:pStyle w:val="Odsekzoznamu"/>
        <w:numPr>
          <w:ilvl w:val="0"/>
          <w:numId w:val="35"/>
        </w:numPr>
      </w:pPr>
      <w:r>
        <w:t>oboznámiť vedúceho pracovníka s každým aj drobným úrazom, ten musí byť zapísaný do knihy úrazov</w:t>
      </w:r>
      <w:r w:rsidR="005B319B">
        <w:t>.</w:t>
      </w:r>
    </w:p>
    <w:p w:rsidR="00FA7F10" w:rsidRDefault="00FA7F10" w:rsidP="00FA7F10">
      <w:r>
        <w:t xml:space="preserve">Prijímatelia sociálnej služby sú povinní: </w:t>
      </w:r>
    </w:p>
    <w:p w:rsidR="00FA7F10" w:rsidRDefault="00FA7F10" w:rsidP="00FA7F10">
      <w:pPr>
        <w:pStyle w:val="Odsekzoznamu"/>
        <w:numPr>
          <w:ilvl w:val="0"/>
          <w:numId w:val="37"/>
        </w:numPr>
      </w:pPr>
      <w:r>
        <w:t xml:space="preserve">dodržiavať predpisy a pokyny pri práci s elektrickými spotrebičmi, </w:t>
      </w:r>
    </w:p>
    <w:p w:rsidR="00BD3AAA" w:rsidRDefault="00FA7F10" w:rsidP="00FA7F10">
      <w:pPr>
        <w:pStyle w:val="Odsekzoznamu"/>
        <w:numPr>
          <w:ilvl w:val="0"/>
          <w:numId w:val="37"/>
        </w:numPr>
      </w:pPr>
      <w:r>
        <w:t xml:space="preserve">dodržiavať všetky predpisy, príkazy a zákazy ustanovené prevádzkovým poriadkom, </w:t>
      </w:r>
    </w:p>
    <w:p w:rsidR="00FA7F10" w:rsidRDefault="00BD3AAA" w:rsidP="00FA7F10">
      <w:pPr>
        <w:pStyle w:val="Odsekzoznamu"/>
        <w:numPr>
          <w:ilvl w:val="0"/>
          <w:numId w:val="37"/>
        </w:numPr>
      </w:pPr>
      <w:r>
        <w:t>v súvislosti s bezpečnosťou a ochranou zdravia, dodržiavať príkazy zamestnanca centra.</w:t>
      </w:r>
    </w:p>
    <w:p w:rsidR="00BD3AAA" w:rsidRDefault="00BD3AAA" w:rsidP="005B319B"/>
    <w:p w:rsidR="00BD3AAA" w:rsidRDefault="00BD3AAA" w:rsidP="005B319B"/>
    <w:p w:rsidR="00054531" w:rsidRDefault="00054531" w:rsidP="005B319B"/>
    <w:p w:rsidR="005B319B" w:rsidRDefault="005B319B" w:rsidP="005B319B">
      <w:r>
        <w:t>Podmienky prevádzky:</w:t>
      </w:r>
    </w:p>
    <w:p w:rsidR="008273F6" w:rsidRDefault="00BD3AAA" w:rsidP="005B319B">
      <w:pPr>
        <w:pStyle w:val="Odsekzoznamu"/>
        <w:numPr>
          <w:ilvl w:val="0"/>
          <w:numId w:val="36"/>
        </w:numPr>
      </w:pPr>
      <w:r>
        <w:t>Z</w:t>
      </w:r>
      <w:r w:rsidR="00014530">
        <w:t>ariadenie</w:t>
      </w:r>
      <w:r w:rsidR="003F2921">
        <w:t xml:space="preserve"> možno prevádzkovať</w:t>
      </w:r>
      <w:r w:rsidR="008273F6">
        <w:t xml:space="preserve"> len ako vnútorné prostredie budovy. Priestorové vybavenie spĺňa požiadavky na tepelno-vlhkostnú mikroklímu, vetranie a vykurovanie, ako aj požiadavky na osvetlenie, preslnenie a iné druhy optického žiarenia. </w:t>
      </w:r>
    </w:p>
    <w:p w:rsidR="008273F6" w:rsidRDefault="00BD3AAA" w:rsidP="005B319B">
      <w:pPr>
        <w:pStyle w:val="Odsekzoznamu"/>
        <w:numPr>
          <w:ilvl w:val="0"/>
          <w:numId w:val="36"/>
        </w:numPr>
      </w:pPr>
      <w:r>
        <w:t>V</w:t>
      </w:r>
      <w:r w:rsidR="008273F6">
        <w:t> priestoroch osobnej hygieny</w:t>
      </w:r>
      <w:r w:rsidR="00AB435C">
        <w:t>, skladu dezinfekčných prostriedkov</w:t>
      </w:r>
      <w:r w:rsidR="008273F6">
        <w:t xml:space="preserve"> a kuchynky je k dispozícii umývadlo s prítokom studenej a teplej vody. Aj v ostatných miestnostiach komunitného centra, slúžiace </w:t>
      </w:r>
      <w:r w:rsidR="00AB435C">
        <w:t xml:space="preserve">klientom, </w:t>
      </w:r>
      <w:r w:rsidR="008273F6">
        <w:t xml:space="preserve">sa nachádza príručné umývadlo s prítokom studenej </w:t>
      </w:r>
      <w:r w:rsidR="00AB435C">
        <w:t xml:space="preserve">a teplej </w:t>
      </w:r>
      <w:r w:rsidR="008273F6">
        <w:t>vod</w:t>
      </w:r>
      <w:r w:rsidR="00AB435C">
        <w:t>y.</w:t>
      </w:r>
    </w:p>
    <w:p w:rsidR="00AB435C" w:rsidRDefault="00AB435C" w:rsidP="005B319B">
      <w:pPr>
        <w:pStyle w:val="Odsekzoznamu"/>
        <w:numPr>
          <w:ilvl w:val="0"/>
          <w:numId w:val="36"/>
        </w:numPr>
      </w:pPr>
      <w:r>
        <w:t>Vetranie</w:t>
      </w:r>
      <w:r w:rsidR="00851A37">
        <w:t xml:space="preserve"> miestností </w:t>
      </w:r>
      <w:r>
        <w:t xml:space="preserve"> </w:t>
      </w:r>
      <w:r w:rsidR="00851A37">
        <w:t>je zabezpečené prirodzene, otvárateľnými oknami.</w:t>
      </w:r>
    </w:p>
    <w:p w:rsidR="00851A37" w:rsidRDefault="00851A37" w:rsidP="005B319B">
      <w:pPr>
        <w:pStyle w:val="Odsekzoznamu"/>
        <w:numPr>
          <w:ilvl w:val="0"/>
          <w:numId w:val="36"/>
        </w:numPr>
      </w:pPr>
      <w:r>
        <w:t>Osvetlenie miestností je zabezpečené denným osvetlením a celkovým umelým (žiarovkovým) osvetlením.</w:t>
      </w:r>
    </w:p>
    <w:p w:rsidR="00851A37" w:rsidRDefault="00851A37" w:rsidP="005B319B">
      <w:pPr>
        <w:pStyle w:val="Odsekzoznamu"/>
        <w:numPr>
          <w:ilvl w:val="0"/>
          <w:numId w:val="36"/>
        </w:numPr>
      </w:pPr>
      <w:r>
        <w:t xml:space="preserve">Vykurovanie objektu a priestorov je realizované </w:t>
      </w:r>
      <w:r w:rsidR="00603ACB">
        <w:t>lokálnym elektrickým podlahovým kúrením. Zdrojom tepla je kotolňa na elektrickú energiu.</w:t>
      </w:r>
    </w:p>
    <w:p w:rsidR="00603ACB" w:rsidRDefault="00603ACB" w:rsidP="005B319B">
      <w:pPr>
        <w:pStyle w:val="Odsekzoznamu"/>
        <w:numPr>
          <w:ilvl w:val="0"/>
          <w:numId w:val="36"/>
        </w:numPr>
      </w:pPr>
      <w:r>
        <w:t>Do budovy je zásobovanie pitnou vodou zabezpečené z verejného pitného zdroja.</w:t>
      </w:r>
    </w:p>
    <w:p w:rsidR="00603ACB" w:rsidRDefault="00603ACB" w:rsidP="005B319B">
      <w:pPr>
        <w:pStyle w:val="Odsekzoznamu"/>
        <w:numPr>
          <w:ilvl w:val="0"/>
          <w:numId w:val="36"/>
        </w:numPr>
      </w:pPr>
      <w:r>
        <w:t>V</w:t>
      </w:r>
      <w:r w:rsidR="00FA7F10">
        <w:t xml:space="preserve"> priestoroch kuchyne je na viditeľnom mieste umiestnená</w:t>
      </w:r>
      <w:r>
        <w:t xml:space="preserve"> lekárnička prvej pomoci</w:t>
      </w:r>
      <w:r w:rsidR="00FA7F10">
        <w:t>. Za pravidelnú kontrolu obsahu a trvanlivosti lekárničky zodpovedá zamestnanec komunitného centra.</w:t>
      </w:r>
      <w:r>
        <w:t xml:space="preserve"> </w:t>
      </w:r>
    </w:p>
    <w:p w:rsidR="00C20C59" w:rsidRPr="009F3139" w:rsidRDefault="00FA7F10" w:rsidP="00FA7F10">
      <w:pPr>
        <w:pStyle w:val="Odsekzoznamu"/>
        <w:numPr>
          <w:ilvl w:val="0"/>
          <w:numId w:val="36"/>
        </w:numPr>
      </w:pPr>
      <w:r>
        <w:t xml:space="preserve">Zariadenie je vybavené potrebným počtom hasiacich prístrojov a hydrantom. </w:t>
      </w:r>
    </w:p>
    <w:p w:rsidR="00EE115C" w:rsidRDefault="00EE115C" w:rsidP="00B72FBF">
      <w:pPr>
        <w:ind w:left="540" w:right="0" w:firstLine="0"/>
        <w:rPr>
          <w:highlight w:val="yellow"/>
        </w:rPr>
      </w:pPr>
    </w:p>
    <w:p w:rsidR="00B340D6" w:rsidRDefault="00B340D6" w:rsidP="00B72FBF">
      <w:pPr>
        <w:ind w:left="540" w:right="0" w:firstLine="0"/>
        <w:rPr>
          <w:highlight w:val="yellow"/>
        </w:rPr>
      </w:pPr>
    </w:p>
    <w:p w:rsidR="00B72FBF" w:rsidRDefault="00B72FBF" w:rsidP="00B72FBF">
      <w:pPr>
        <w:pStyle w:val="Nadpis1"/>
        <w:ind w:right="7"/>
      </w:pPr>
      <w:r w:rsidRPr="009F3139">
        <w:t xml:space="preserve">Článok </w:t>
      </w:r>
      <w:r w:rsidR="00FA7F10">
        <w:t>5</w:t>
      </w:r>
      <w:r>
        <w:t xml:space="preserve"> </w:t>
      </w:r>
    </w:p>
    <w:p w:rsidR="00B72FBF" w:rsidRDefault="009F3139" w:rsidP="00B72FBF">
      <w:pPr>
        <w:pStyle w:val="Nadpis1"/>
        <w:ind w:right="7"/>
      </w:pPr>
      <w:r>
        <w:t>P</w:t>
      </w:r>
      <w:r w:rsidR="00FA7F10">
        <w:t>okyny pre prijímateľov sociálnej služby</w:t>
      </w:r>
      <w:r w:rsidR="00B72FBF">
        <w:t xml:space="preserve"> </w:t>
      </w:r>
    </w:p>
    <w:p w:rsidR="00F258DD" w:rsidRPr="00F258DD" w:rsidRDefault="00F258DD" w:rsidP="00F258DD"/>
    <w:p w:rsidR="00AF0AC1" w:rsidRDefault="00AF0AC1" w:rsidP="009F3139">
      <w:pPr>
        <w:pStyle w:val="Odsekzoznamu"/>
        <w:numPr>
          <w:ilvl w:val="0"/>
          <w:numId w:val="19"/>
        </w:numPr>
        <w:spacing w:after="267" w:line="260" w:lineRule="auto"/>
        <w:ind w:right="21"/>
      </w:pPr>
      <w:r>
        <w:t>V komunitnom centre a príslušných priestoroch je zakázané fajčiť</w:t>
      </w:r>
      <w:r w:rsidR="00D27E55">
        <w:t xml:space="preserve"> a požívať alkoholické nápoje.</w:t>
      </w:r>
    </w:p>
    <w:p w:rsidR="00AF0AC1" w:rsidRDefault="00AF0AC1" w:rsidP="009F3139">
      <w:pPr>
        <w:pStyle w:val="Odsekzoznamu"/>
        <w:numPr>
          <w:ilvl w:val="0"/>
          <w:numId w:val="19"/>
        </w:numPr>
        <w:spacing w:after="267" w:line="260" w:lineRule="auto"/>
        <w:ind w:right="21"/>
      </w:pPr>
      <w:r>
        <w:t>V celom komunitnom centre sa zakazuje vodiť a púšťať zvieratá</w:t>
      </w:r>
      <w:r w:rsidR="00D27E55">
        <w:t>.</w:t>
      </w:r>
      <w:r>
        <w:t xml:space="preserve"> </w:t>
      </w:r>
    </w:p>
    <w:p w:rsidR="00D27E55" w:rsidRDefault="00D27E55" w:rsidP="009F3139">
      <w:pPr>
        <w:pStyle w:val="Odsekzoznamu"/>
        <w:numPr>
          <w:ilvl w:val="0"/>
          <w:numId w:val="19"/>
        </w:numPr>
        <w:spacing w:after="267" w:line="260" w:lineRule="auto"/>
        <w:ind w:right="21"/>
      </w:pPr>
      <w:r>
        <w:t>V komunitnom centre platí zákaz hrania hazardných hier a správať sa neprístojne.</w:t>
      </w:r>
    </w:p>
    <w:p w:rsidR="00AF0AC1" w:rsidRDefault="00AF0AC1" w:rsidP="009F3139">
      <w:pPr>
        <w:pStyle w:val="Odsekzoznamu"/>
        <w:numPr>
          <w:ilvl w:val="0"/>
          <w:numId w:val="19"/>
        </w:numPr>
        <w:spacing w:after="267" w:line="260" w:lineRule="auto"/>
        <w:ind w:right="21"/>
      </w:pPr>
      <w:r>
        <w:t>Do priestorov centra je prísne zakázané nosiť predmety, ktoré pri manipulácii s nimi môžu spôsobiť poranenia alebo úraz</w:t>
      </w:r>
      <w:r w:rsidR="00D27E55">
        <w:t xml:space="preserve"> sebe alebo iným</w:t>
      </w:r>
      <w:r>
        <w:t>.</w:t>
      </w:r>
    </w:p>
    <w:p w:rsidR="00AF0AC1" w:rsidRDefault="00AF0AC1" w:rsidP="009F3139">
      <w:pPr>
        <w:pStyle w:val="Odsekzoznamu"/>
        <w:numPr>
          <w:ilvl w:val="0"/>
          <w:numId w:val="19"/>
        </w:numPr>
        <w:spacing w:after="267" w:line="260" w:lineRule="auto"/>
        <w:ind w:right="21"/>
      </w:pPr>
      <w:r>
        <w:t xml:space="preserve">Prijímatelia sociálnej služby sú povinní v priestoroch centra dodržiavať čistotu, poriadok a dodržiavať bezpečnostné predpisy, ako aj v maximálne možnej miere šetriť energiami (voda, elektrika). </w:t>
      </w:r>
    </w:p>
    <w:p w:rsidR="00AF0AC1" w:rsidRPr="00B85CB2" w:rsidRDefault="00AF0AC1" w:rsidP="009F3139">
      <w:pPr>
        <w:pStyle w:val="Odsekzoznamu"/>
        <w:numPr>
          <w:ilvl w:val="0"/>
          <w:numId w:val="19"/>
        </w:numPr>
        <w:spacing w:after="267" w:line="260" w:lineRule="auto"/>
        <w:ind w:right="21"/>
      </w:pPr>
      <w:r w:rsidRPr="00B85CB2">
        <w:t>Prijímateľom sociálnej služby sa nedovoľuje samostatne obsluhovať žiadne elektrické spotrebič</w:t>
      </w:r>
      <w:r w:rsidR="00D27E55" w:rsidRPr="00B85CB2">
        <w:t>e</w:t>
      </w:r>
      <w:r w:rsidRPr="00B85CB2">
        <w:t xml:space="preserve"> a zariadenia. Tieto môžu používať len za prítomnosti, príp. so súhlasom zamestnanca centra lebo inej poverenej osoby. </w:t>
      </w:r>
    </w:p>
    <w:p w:rsidR="00D27E55" w:rsidRDefault="00AF0AC1" w:rsidP="00AF0AC1">
      <w:pPr>
        <w:pStyle w:val="Odsekzoznamu"/>
        <w:numPr>
          <w:ilvl w:val="0"/>
          <w:numId w:val="19"/>
        </w:numPr>
        <w:spacing w:after="267" w:line="260" w:lineRule="auto"/>
        <w:ind w:right="21"/>
      </w:pPr>
      <w:r>
        <w:lastRenderedPageBreak/>
        <w:t>Prijímatelia sociálnej služby n</w:t>
      </w:r>
      <w:r w:rsidR="00D27E55">
        <w:t>esmú ničiť zariadenie a vybavenie centra nevhodným užívaním alebo protiprávnym konaním.</w:t>
      </w:r>
    </w:p>
    <w:p w:rsidR="00D27E55" w:rsidRDefault="00D27E55" w:rsidP="00AF0AC1">
      <w:pPr>
        <w:pStyle w:val="Odsekzoznamu"/>
        <w:numPr>
          <w:ilvl w:val="0"/>
          <w:numId w:val="19"/>
        </w:numPr>
        <w:spacing w:after="267" w:line="260" w:lineRule="auto"/>
        <w:ind w:right="21"/>
      </w:pPr>
      <w:r>
        <w:t xml:space="preserve">Pri využívaní kuchyne sú užívatelia povinní dodržiavať </w:t>
      </w:r>
      <w:r w:rsidR="008E37B5">
        <w:t>Z</w:t>
      </w:r>
      <w:r>
        <w:t>ásady hygieny a</w:t>
      </w:r>
      <w:r w:rsidR="00125D36">
        <w:t> </w:t>
      </w:r>
      <w:r>
        <w:t>poriadku</w:t>
      </w:r>
      <w:r w:rsidR="00125D36">
        <w:t>, ktoré sú u</w:t>
      </w:r>
      <w:r w:rsidR="00A076A5">
        <w:t>miestnené na viditeľnom mieste v priestoroch kuchyne a tvoria prílohu tohto prevádzkového poriadku.</w:t>
      </w:r>
    </w:p>
    <w:p w:rsidR="00A076A5" w:rsidRDefault="00A076A5" w:rsidP="00AF0AC1">
      <w:pPr>
        <w:pStyle w:val="Odsekzoznamu"/>
        <w:numPr>
          <w:ilvl w:val="0"/>
          <w:numId w:val="19"/>
        </w:numPr>
        <w:spacing w:after="267" w:line="260" w:lineRule="auto"/>
        <w:ind w:right="21"/>
      </w:pPr>
      <w:r>
        <w:t>V prípade poruchy alebo inej nepredvídateľnej udalosti v objekte je potrebné túto skutočnosť ihneď nahlásiť zamestnancovi centra alebo poverenému zamestnancovi.</w:t>
      </w:r>
    </w:p>
    <w:p w:rsidR="00A076A5" w:rsidRDefault="00A076A5" w:rsidP="00AF0AC1">
      <w:pPr>
        <w:pStyle w:val="Odsekzoznamu"/>
        <w:numPr>
          <w:ilvl w:val="0"/>
          <w:numId w:val="19"/>
        </w:numPr>
        <w:spacing w:after="267" w:line="260" w:lineRule="auto"/>
        <w:ind w:right="21"/>
      </w:pPr>
      <w:r>
        <w:t>V prípade hrubého porušenia pravidiel tohto prevádzkového poriadku zamestnanec spíše o tom zápisnicu a v prípade potreby vyvodí dôsledky.</w:t>
      </w:r>
    </w:p>
    <w:p w:rsidR="00A076A5" w:rsidRDefault="00A076A5" w:rsidP="00AF0AC1">
      <w:pPr>
        <w:pStyle w:val="Odsekzoznamu"/>
        <w:numPr>
          <w:ilvl w:val="0"/>
          <w:numId w:val="19"/>
        </w:numPr>
        <w:spacing w:after="267" w:line="260" w:lineRule="auto"/>
        <w:ind w:right="21"/>
      </w:pPr>
      <w:r>
        <w:t>Pri poškodení majetku alebo vybavenia centra bude zriaďovateľ spôsobenú škodu vymáhať v plnom rozsahu.</w:t>
      </w:r>
    </w:p>
    <w:p w:rsidR="00A076A5" w:rsidRDefault="00A076A5" w:rsidP="000759CF">
      <w:pPr>
        <w:pStyle w:val="Odsekzoznamu"/>
        <w:numPr>
          <w:ilvl w:val="0"/>
          <w:numId w:val="19"/>
        </w:numPr>
        <w:spacing w:after="267" w:line="260" w:lineRule="auto"/>
        <w:ind w:right="21"/>
      </w:pPr>
      <w:r>
        <w:t>Kontrolné orgány pri vstupe do objektu majú povinnosť preukázať sa dokladom a zapísať sa do knihy návštev, ktorá sa nachádza v kancelárii zamestnanca centra.</w:t>
      </w:r>
    </w:p>
    <w:p w:rsidR="00B340D6" w:rsidRDefault="00B340D6" w:rsidP="00B340D6">
      <w:pPr>
        <w:pStyle w:val="Odsekzoznamu"/>
        <w:spacing w:after="267" w:line="260" w:lineRule="auto"/>
        <w:ind w:left="374" w:right="21" w:firstLine="0"/>
      </w:pPr>
    </w:p>
    <w:p w:rsidR="00B340D6" w:rsidRDefault="00B340D6" w:rsidP="00B340D6">
      <w:pPr>
        <w:pStyle w:val="Odsekzoznamu"/>
        <w:spacing w:after="267" w:line="260" w:lineRule="auto"/>
        <w:ind w:left="374" w:right="21" w:firstLine="0"/>
      </w:pPr>
    </w:p>
    <w:p w:rsidR="00A076A5" w:rsidRPr="00A076A5" w:rsidRDefault="00A076A5" w:rsidP="00A076A5">
      <w:pPr>
        <w:pStyle w:val="Odsekzoznamu"/>
        <w:spacing w:after="267" w:line="260" w:lineRule="auto"/>
        <w:ind w:left="374" w:right="21" w:firstLine="0"/>
        <w:jc w:val="center"/>
        <w:rPr>
          <w:b/>
        </w:rPr>
      </w:pPr>
      <w:r w:rsidRPr="00A076A5">
        <w:rPr>
          <w:b/>
        </w:rPr>
        <w:t>Článok 6</w:t>
      </w:r>
    </w:p>
    <w:p w:rsidR="00A076A5" w:rsidRDefault="00A076A5" w:rsidP="00A076A5">
      <w:pPr>
        <w:pStyle w:val="Odsekzoznamu"/>
        <w:spacing w:after="267" w:line="260" w:lineRule="auto"/>
        <w:ind w:left="374" w:right="21" w:firstLine="0"/>
        <w:jc w:val="center"/>
        <w:rPr>
          <w:b/>
        </w:rPr>
      </w:pPr>
      <w:r w:rsidRPr="00A076A5">
        <w:rPr>
          <w:b/>
        </w:rPr>
        <w:t>Spôsob a frekvencia bežného upratovania a celkového upratovania zariadenia</w:t>
      </w:r>
    </w:p>
    <w:p w:rsidR="00A076A5" w:rsidRDefault="00A076A5" w:rsidP="00A076A5">
      <w:pPr>
        <w:pStyle w:val="Odsekzoznamu"/>
        <w:spacing w:after="267" w:line="260" w:lineRule="auto"/>
        <w:ind w:left="374" w:right="21" w:firstLine="0"/>
        <w:jc w:val="center"/>
        <w:rPr>
          <w:b/>
        </w:rPr>
      </w:pPr>
    </w:p>
    <w:p w:rsidR="00646E14" w:rsidRDefault="00646E14" w:rsidP="00065848">
      <w:pPr>
        <w:pStyle w:val="Odsekzoznamu"/>
        <w:spacing w:after="267" w:line="260" w:lineRule="auto"/>
        <w:ind w:left="374" w:right="21" w:firstLine="0"/>
      </w:pPr>
      <w:r>
        <w:t xml:space="preserve">Kancelárie komunitného centra a priestory komunitného centra sú upratované denne, v prípade neprítomnosti zamestnanca centra podľa potreby. Zariadenia na osobnú hygienu sú umývané a dezinfikované - bežnými dostupnými saponátovými a dezinfekčnými prostriedkami. Tieto prostriedky zabezpečuje komunitné centrum z rozpočtu mesta. Najmenej raz za štvrťrok je vykonané upratovanie spojené s umývaním okien, dverí, svietidiel a </w:t>
      </w:r>
      <w:r w:rsidRPr="007C75EB">
        <w:t>vykurovacích telies</w:t>
      </w:r>
      <w:r w:rsidR="00B85CB2">
        <w:t xml:space="preserve">. </w:t>
      </w:r>
      <w:r>
        <w:t xml:space="preserve">Upratovanie kancelárie a priestorov centra vykonáva poverený zamestnanec/upratovačka. Potreby na upratovanie a čistiace a dezinfekčné prostriedky má uložené vo vyčlenenom priestore na prízemí – sklad s hygienickými a dezinfekčnými prostriedkami. Mechanická očista sa vykonáva teplou vodou s čistiacim prostriedkom a v zariadeniach na osobnú hygienu aj dezinfekcia dezinfekčným prostriedkom v príslušnej koncentrácii. </w:t>
      </w:r>
    </w:p>
    <w:p w:rsidR="00646E14" w:rsidRDefault="00646E14" w:rsidP="00065848">
      <w:pPr>
        <w:pStyle w:val="Odsekzoznamu"/>
        <w:spacing w:after="267" w:line="260" w:lineRule="auto"/>
        <w:ind w:left="374" w:right="21" w:firstLine="0"/>
      </w:pPr>
      <w:r>
        <w:t xml:space="preserve">Zodpovedný zamestnanec/upratovačka je povinný/á v rámci bežného denného upratovania v komunitnom centre: </w:t>
      </w:r>
    </w:p>
    <w:p w:rsidR="00646E14" w:rsidRDefault="00646E14" w:rsidP="00065848">
      <w:pPr>
        <w:pStyle w:val="Odsekzoznamu"/>
        <w:spacing w:after="267" w:line="260" w:lineRule="auto"/>
        <w:ind w:left="374" w:right="21" w:firstLine="0"/>
      </w:pPr>
      <w:r>
        <w:t xml:space="preserve">a) umyť podlahy, rohožky, odpadkové koše, kľučky dverí a vykonať ich dezinfekciu, </w:t>
      </w:r>
    </w:p>
    <w:p w:rsidR="00646E14" w:rsidRDefault="00646E14" w:rsidP="00065848">
      <w:pPr>
        <w:pStyle w:val="Odsekzoznamu"/>
        <w:spacing w:after="267" w:line="260" w:lineRule="auto"/>
        <w:ind w:left="374" w:right="21" w:firstLine="0"/>
      </w:pPr>
      <w:r>
        <w:t xml:space="preserve">b) vyniesť smeti do odpadových nádob, </w:t>
      </w:r>
    </w:p>
    <w:p w:rsidR="00294477" w:rsidRDefault="00646E14" w:rsidP="00B85CB2">
      <w:pPr>
        <w:pStyle w:val="Odsekzoznamu"/>
        <w:spacing w:after="267" w:line="260" w:lineRule="auto"/>
        <w:ind w:left="374" w:right="21" w:firstLine="0"/>
      </w:pPr>
      <w:r>
        <w:t xml:space="preserve">c) kompletne umyť </w:t>
      </w:r>
      <w:r w:rsidR="004C5F7F" w:rsidRPr="00B85CB2">
        <w:t>hygienické</w:t>
      </w:r>
      <w:r w:rsidR="004C5F7F">
        <w:t xml:space="preserve"> </w:t>
      </w:r>
      <w:r>
        <w:t xml:space="preserve">zariadenia /umývadlá, WC/ čistiacimi a dezinfekčnými prostriedkami, </w:t>
      </w:r>
    </w:p>
    <w:p w:rsidR="00646E14" w:rsidRDefault="00646E14" w:rsidP="00065848">
      <w:pPr>
        <w:pStyle w:val="Odsekzoznamu"/>
        <w:spacing w:after="267" w:line="260" w:lineRule="auto"/>
        <w:ind w:left="374" w:right="21" w:firstLine="0"/>
      </w:pPr>
      <w:r w:rsidRPr="00294477">
        <w:rPr>
          <w:u w:val="single"/>
        </w:rPr>
        <w:t>Poznámka:</w:t>
      </w:r>
      <w:r>
        <w:t xml:space="preserve"> Doba </w:t>
      </w:r>
      <w:r w:rsidR="00B85CB2" w:rsidRPr="00B85CB2">
        <w:t>exspirácie</w:t>
      </w:r>
      <w:r w:rsidR="002626F1" w:rsidRPr="00B85CB2">
        <w:t>,</w:t>
      </w:r>
      <w:r>
        <w:t xml:space="preserve"> koncentrácia a spôsob aplikácie podľa návodu príslušného dezinfekčného roztoku. Dezinfekčné prostriedky sa pravidelne obmieňajú</w:t>
      </w:r>
      <w:r w:rsidR="00B22724">
        <w:t>, rešpektuje sa zásada striedania dezinfekčných prostriedkov s rôznou účinnou zložkou, ako prevencia vzniku rezistencie mikroorganizmov</w:t>
      </w:r>
      <w:r>
        <w:t>.</w:t>
      </w:r>
    </w:p>
    <w:p w:rsidR="00B340D6" w:rsidRDefault="00B340D6" w:rsidP="00065848">
      <w:pPr>
        <w:pStyle w:val="Odsekzoznamu"/>
        <w:spacing w:after="267" w:line="260" w:lineRule="auto"/>
        <w:ind w:left="374" w:right="21" w:firstLine="0"/>
        <w:rPr>
          <w:b/>
        </w:rPr>
      </w:pPr>
    </w:p>
    <w:p w:rsidR="00A076A5" w:rsidRPr="00A076A5" w:rsidRDefault="00A076A5" w:rsidP="00A076A5">
      <w:pPr>
        <w:pStyle w:val="Odsekzoznamu"/>
        <w:spacing w:after="267" w:line="260" w:lineRule="auto"/>
        <w:ind w:left="374" w:right="21" w:firstLine="0"/>
      </w:pPr>
    </w:p>
    <w:p w:rsidR="00B340D6" w:rsidRDefault="00294477" w:rsidP="00B340D6">
      <w:pPr>
        <w:pStyle w:val="Odsekzoznamu"/>
        <w:spacing w:after="267" w:line="260" w:lineRule="auto"/>
        <w:ind w:left="374" w:right="21" w:firstLine="0"/>
      </w:pPr>
      <w:r w:rsidRPr="00294477">
        <w:rPr>
          <w:b/>
        </w:rPr>
        <w:t>Starostlivosť o budovu a zariadenie</w:t>
      </w:r>
      <w:r>
        <w:t xml:space="preserve"> </w:t>
      </w:r>
    </w:p>
    <w:p w:rsidR="00294477" w:rsidRDefault="00294477" w:rsidP="00B340D6">
      <w:pPr>
        <w:pStyle w:val="Odsekzoznamu"/>
        <w:spacing w:after="267" w:line="260" w:lineRule="auto"/>
        <w:ind w:left="374" w:right="21" w:firstLine="0"/>
      </w:pPr>
      <w:r>
        <w:t xml:space="preserve">Zabezpečuje Mesto Spišská Belá. Všetky priestory sú riadne označené. Budova musí byť udržiavaná tak, aby sa zabránilo zamoreniu hmyzom </w:t>
      </w:r>
      <w:r w:rsidRPr="002F4F9A">
        <w:t>a</w:t>
      </w:r>
      <w:r>
        <w:t xml:space="preserve"> inými škodcami. Hygienické maľovanie sa vykonáva raz za tri roky. </w:t>
      </w:r>
    </w:p>
    <w:p w:rsidR="00294477" w:rsidRDefault="00294477" w:rsidP="00294477">
      <w:pPr>
        <w:pStyle w:val="Odsekzoznamu"/>
        <w:spacing w:after="267" w:line="260" w:lineRule="auto"/>
        <w:ind w:left="374" w:right="21" w:firstLine="0"/>
      </w:pPr>
    </w:p>
    <w:p w:rsidR="00B85CB2" w:rsidRDefault="00B85CB2" w:rsidP="00294477">
      <w:pPr>
        <w:pStyle w:val="Odsekzoznamu"/>
        <w:spacing w:after="267" w:line="260" w:lineRule="auto"/>
        <w:ind w:left="374" w:right="21" w:firstLine="0"/>
        <w:rPr>
          <w:b/>
        </w:rPr>
      </w:pPr>
    </w:p>
    <w:p w:rsidR="00B85CB2" w:rsidRDefault="00B85CB2" w:rsidP="00294477">
      <w:pPr>
        <w:pStyle w:val="Odsekzoznamu"/>
        <w:spacing w:after="267" w:line="260" w:lineRule="auto"/>
        <w:ind w:left="374" w:right="21" w:firstLine="0"/>
        <w:rPr>
          <w:b/>
        </w:rPr>
      </w:pPr>
    </w:p>
    <w:p w:rsidR="00294477" w:rsidRDefault="00294477" w:rsidP="00294477">
      <w:pPr>
        <w:pStyle w:val="Odsekzoznamu"/>
        <w:spacing w:after="267" w:line="260" w:lineRule="auto"/>
        <w:ind w:left="374" w:right="21" w:firstLine="0"/>
      </w:pPr>
      <w:r w:rsidRPr="00294477">
        <w:rPr>
          <w:b/>
        </w:rPr>
        <w:lastRenderedPageBreak/>
        <w:t>Riešenie havarijných situácií</w:t>
      </w:r>
      <w:r>
        <w:t xml:space="preserve"> </w:t>
      </w:r>
    </w:p>
    <w:p w:rsidR="00294477" w:rsidRDefault="00294477" w:rsidP="00294477">
      <w:pPr>
        <w:pStyle w:val="Odsekzoznamu"/>
        <w:spacing w:after="267" w:line="260" w:lineRule="auto"/>
        <w:ind w:left="374" w:right="21" w:firstLine="0"/>
      </w:pPr>
      <w:r>
        <w:t xml:space="preserve">Pre prípad mimoriadnych udalostí a havárií sú na viditeľnom mieste zverejnené telefónne čísla na tiesňové linky (spoločná tiesňová linka, polícia, hasiči, záchranka, mestská polícia...). </w:t>
      </w:r>
      <w:r w:rsidRPr="00B85CB2">
        <w:t>Komunitné centrum má vypracovan</w:t>
      </w:r>
      <w:r w:rsidR="00B85CB2" w:rsidRPr="00B85CB2">
        <w:t>é požiarne smernice, ktoré sú umiestnené na</w:t>
      </w:r>
      <w:r w:rsidRPr="00B85CB2">
        <w:t xml:space="preserve"> viditeľnom mieste</w:t>
      </w:r>
      <w:r w:rsidR="00B85CB2" w:rsidRPr="00B85CB2">
        <w:t xml:space="preserve"> vstupnej chodby na hornom a dolnom podlaží centra</w:t>
      </w:r>
      <w:r w:rsidR="00B85CB2">
        <w:t>.</w:t>
      </w:r>
    </w:p>
    <w:p w:rsidR="00B85CB2" w:rsidRDefault="00B85CB2" w:rsidP="00294477">
      <w:pPr>
        <w:pStyle w:val="Odsekzoznamu"/>
        <w:spacing w:after="267" w:line="260" w:lineRule="auto"/>
        <w:ind w:left="374" w:right="21" w:firstLine="0"/>
      </w:pPr>
    </w:p>
    <w:p w:rsidR="00294477" w:rsidRPr="00294477" w:rsidRDefault="00294477" w:rsidP="00294477">
      <w:pPr>
        <w:pStyle w:val="Odsekzoznamu"/>
        <w:spacing w:after="267" w:line="260" w:lineRule="auto"/>
        <w:ind w:left="374" w:right="21" w:firstLine="0"/>
        <w:rPr>
          <w:b/>
        </w:rPr>
      </w:pPr>
      <w:r w:rsidRPr="00294477">
        <w:rPr>
          <w:b/>
        </w:rPr>
        <w:t xml:space="preserve">Zoznam dôležitých telefónnych čísiel </w:t>
      </w:r>
    </w:p>
    <w:p w:rsidR="00294477" w:rsidRDefault="00294477" w:rsidP="00294477">
      <w:pPr>
        <w:pStyle w:val="Odsekzoznamu"/>
        <w:spacing w:after="267" w:line="260" w:lineRule="auto"/>
        <w:ind w:left="374" w:right="21" w:firstLine="0"/>
      </w:pPr>
      <w:r>
        <w:t xml:space="preserve">Integrovaný záchranný systém (hasičská, záchranná služba a polícia): 112 </w:t>
      </w:r>
    </w:p>
    <w:p w:rsidR="00294477" w:rsidRDefault="00294477" w:rsidP="00294477">
      <w:pPr>
        <w:pStyle w:val="Odsekzoznamu"/>
        <w:spacing w:after="267" w:line="260" w:lineRule="auto"/>
        <w:ind w:left="374" w:right="21" w:firstLine="0"/>
      </w:pPr>
      <w:r>
        <w:t xml:space="preserve">Štátna polícia: 158 (112) </w:t>
      </w:r>
    </w:p>
    <w:p w:rsidR="00294477" w:rsidRDefault="00294477" w:rsidP="00294477">
      <w:pPr>
        <w:pStyle w:val="Odsekzoznamu"/>
        <w:spacing w:after="267" w:line="260" w:lineRule="auto"/>
        <w:ind w:left="374" w:right="21" w:firstLine="0"/>
      </w:pPr>
      <w:r>
        <w:t xml:space="preserve">Mestská polícia: </w:t>
      </w:r>
      <w:r w:rsidRPr="00DA7A04">
        <w:rPr>
          <w:rFonts w:ascii="Cambria" w:eastAsiaTheme="minorHAnsi" w:hAnsi="Cambria"/>
          <w:szCs w:val="24"/>
        </w:rPr>
        <w:t>052 459 15 55</w:t>
      </w:r>
      <w:r>
        <w:rPr>
          <w:rFonts w:ascii="Cambria" w:eastAsiaTheme="minorHAnsi" w:hAnsi="Cambria"/>
          <w:szCs w:val="24"/>
        </w:rPr>
        <w:t xml:space="preserve">, </w:t>
      </w:r>
      <w:r w:rsidRPr="00294477">
        <w:rPr>
          <w:rFonts w:ascii="Cambria" w:eastAsiaTheme="minorHAnsi" w:hAnsi="Cambria"/>
          <w:color w:val="auto"/>
          <w:szCs w:val="24"/>
        </w:rPr>
        <w:t>0915 905 638</w:t>
      </w:r>
    </w:p>
    <w:p w:rsidR="00294477" w:rsidRDefault="00294477" w:rsidP="00294477">
      <w:pPr>
        <w:pStyle w:val="Odsekzoznamu"/>
        <w:spacing w:after="267" w:line="260" w:lineRule="auto"/>
        <w:ind w:left="374" w:right="21" w:firstLine="0"/>
      </w:pPr>
      <w:r>
        <w:t xml:space="preserve">Hasičský záchranný zbor: 150 (112) </w:t>
      </w:r>
    </w:p>
    <w:p w:rsidR="000759CF" w:rsidRDefault="00294477" w:rsidP="000759CF">
      <w:pPr>
        <w:pStyle w:val="Odsekzoznamu"/>
        <w:spacing w:after="267" w:line="260" w:lineRule="auto"/>
        <w:ind w:left="374" w:right="21" w:firstLine="0"/>
      </w:pPr>
      <w:r>
        <w:t xml:space="preserve">Záchranná služba: 155 (112) </w:t>
      </w:r>
    </w:p>
    <w:p w:rsidR="00B340D6" w:rsidRDefault="00B340D6" w:rsidP="000759CF">
      <w:pPr>
        <w:pStyle w:val="Odsekzoznamu"/>
        <w:spacing w:after="267" w:line="260" w:lineRule="auto"/>
        <w:ind w:left="374" w:right="21" w:firstLine="0"/>
      </w:pPr>
    </w:p>
    <w:p w:rsidR="00294477" w:rsidRDefault="00294477" w:rsidP="002F4F9A">
      <w:pPr>
        <w:pStyle w:val="Odsekzoznamu"/>
        <w:spacing w:after="0" w:line="260" w:lineRule="auto"/>
        <w:ind w:left="374" w:right="21" w:firstLine="0"/>
      </w:pPr>
      <w:r>
        <w:rPr>
          <w:b/>
        </w:rPr>
        <w:t xml:space="preserve">Manipulácia s odpadom </w:t>
      </w:r>
    </w:p>
    <w:p w:rsidR="00294477" w:rsidRDefault="00294477" w:rsidP="00294477">
      <w:pPr>
        <w:spacing w:after="0" w:line="240" w:lineRule="auto"/>
        <w:ind w:left="0" w:right="0" w:firstLine="0"/>
      </w:pPr>
      <w:r>
        <w:t xml:space="preserve">Odpad z centra sa vynáša v odpadových vreckách. Upratovanie vykonáva poverený zamestnanec/upratovačka.  Odvoz a likvidáciu odpadu zabezpečuje zmluvne Mestský podnik Spišská Belá.  </w:t>
      </w:r>
    </w:p>
    <w:p w:rsidR="00B340D6" w:rsidRDefault="00B340D6" w:rsidP="00294477">
      <w:pPr>
        <w:spacing w:after="0" w:line="240" w:lineRule="auto"/>
        <w:ind w:left="0" w:right="0" w:firstLine="0"/>
      </w:pPr>
    </w:p>
    <w:p w:rsidR="00294477" w:rsidRDefault="00294477" w:rsidP="00294477">
      <w:pPr>
        <w:spacing w:after="0" w:line="240" w:lineRule="auto"/>
        <w:ind w:left="0" w:right="0" w:firstLine="0"/>
      </w:pPr>
    </w:p>
    <w:p w:rsidR="000B42B6" w:rsidRDefault="00CC5DA9" w:rsidP="00294477">
      <w:pPr>
        <w:pStyle w:val="Nadpis1"/>
        <w:ind w:left="0" w:right="7" w:firstLine="0"/>
      </w:pPr>
      <w:r>
        <w:t xml:space="preserve">Článok </w:t>
      </w:r>
      <w:r w:rsidR="00294477">
        <w:t>7</w:t>
      </w:r>
    </w:p>
    <w:p w:rsidR="00B22724" w:rsidRPr="00B22724" w:rsidRDefault="00B22724" w:rsidP="00B22724">
      <w:pPr>
        <w:jc w:val="center"/>
        <w:rPr>
          <w:b/>
        </w:rPr>
      </w:pPr>
      <w:r w:rsidRPr="00B22724">
        <w:rPr>
          <w:b/>
        </w:rPr>
        <w:t>Postup pri zabezpečení ničenia živočíšnych škodcov – dezinsekcia a deratizácia</w:t>
      </w:r>
    </w:p>
    <w:p w:rsidR="00B22724" w:rsidRDefault="00B22724" w:rsidP="00B22724"/>
    <w:p w:rsidR="00B22724" w:rsidRDefault="002A126A" w:rsidP="002A126A">
      <w:r>
        <w:t xml:space="preserve">(1) </w:t>
      </w:r>
      <w:r w:rsidR="00B22724">
        <w:t>Dezinsekcia a deratizácia sú uskutočňované podľa potreby a nevyhnutnosti.</w:t>
      </w:r>
      <w:r>
        <w:t xml:space="preserve"> Z</w:t>
      </w:r>
      <w:r w:rsidR="00B22724">
        <w:t xml:space="preserve">abezpečuje sa dodávateľským spôsobom prostredníctvom firmy, ktorá je v uvedenej oblasti držiteľom osvedčenia o odbornej spôsobilosti od Regionálneho úradu verejného zdravotníctva.   </w:t>
      </w:r>
    </w:p>
    <w:p w:rsidR="002A126A" w:rsidRDefault="002A126A" w:rsidP="002A126A"/>
    <w:p w:rsidR="002A126A" w:rsidRDefault="002A126A" w:rsidP="002A126A">
      <w:r>
        <w:t xml:space="preserve">(2) Za zabezpečenie kontroly ochrany pred škodcami a za výkon dezinsekcie a deratizácie je zodpovedný prevádzkovateľ komunitného centra. </w:t>
      </w:r>
    </w:p>
    <w:p w:rsidR="002A126A" w:rsidRDefault="002A126A" w:rsidP="002A126A">
      <w:pPr>
        <w:ind w:left="0" w:firstLine="0"/>
      </w:pPr>
    </w:p>
    <w:p w:rsidR="00B340D6" w:rsidRDefault="00B340D6" w:rsidP="002A126A">
      <w:pPr>
        <w:ind w:left="0" w:firstLine="0"/>
      </w:pPr>
    </w:p>
    <w:p w:rsidR="00B22724" w:rsidRPr="00B22724" w:rsidRDefault="000759CF" w:rsidP="000759CF">
      <w:pPr>
        <w:pStyle w:val="Nadpis1"/>
        <w:ind w:left="0" w:right="7" w:firstLine="0"/>
      </w:pPr>
      <w:r>
        <w:t>Článok 8</w:t>
      </w:r>
    </w:p>
    <w:p w:rsidR="00257507" w:rsidRDefault="00CC5DA9">
      <w:pPr>
        <w:pStyle w:val="Nadpis1"/>
        <w:ind w:right="7"/>
      </w:pPr>
      <w:r>
        <w:t xml:space="preserve">Záverečné ustanovenia  </w:t>
      </w:r>
    </w:p>
    <w:p w:rsidR="00257507" w:rsidRDefault="00CC5DA9" w:rsidP="0039375A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 </w:t>
      </w:r>
    </w:p>
    <w:p w:rsidR="00257507" w:rsidRPr="002A126A" w:rsidRDefault="00CC5DA9">
      <w:pPr>
        <w:numPr>
          <w:ilvl w:val="0"/>
          <w:numId w:val="12"/>
        </w:numPr>
        <w:ind w:right="0" w:hanging="540"/>
      </w:pPr>
      <w:r w:rsidRPr="002A126A">
        <w:t xml:space="preserve">Prevádzkový poriadok </w:t>
      </w:r>
      <w:r w:rsidR="002A126A" w:rsidRPr="002A126A">
        <w:t>komunitného</w:t>
      </w:r>
      <w:r w:rsidRPr="002A126A">
        <w:t xml:space="preserve"> centra bol schválený </w:t>
      </w:r>
      <w:r w:rsidR="00701970" w:rsidRPr="002A126A">
        <w:t>primátorom mesta Spišská Belá d</w:t>
      </w:r>
      <w:r w:rsidRPr="002A126A">
        <w:t xml:space="preserve">ňom jeho podpisu. </w:t>
      </w:r>
    </w:p>
    <w:p w:rsidR="00E228FC" w:rsidRPr="002A126A" w:rsidRDefault="00E228FC" w:rsidP="00E85A5F">
      <w:pPr>
        <w:numPr>
          <w:ilvl w:val="0"/>
          <w:numId w:val="12"/>
        </w:numPr>
        <w:ind w:right="0" w:hanging="540"/>
      </w:pPr>
      <w:r w:rsidRPr="002A126A">
        <w:t xml:space="preserve">Prevádzkový poriadok </w:t>
      </w:r>
      <w:r w:rsidR="002A126A">
        <w:t>komunitného</w:t>
      </w:r>
      <w:r w:rsidRPr="002A126A">
        <w:t xml:space="preserve"> centra nadobúda účinnosť</w:t>
      </w:r>
      <w:r w:rsidR="002A126A">
        <w:t xml:space="preserve"> </w:t>
      </w:r>
      <w:r w:rsidR="002A126A" w:rsidRPr="002A126A">
        <w:t>01.0</w:t>
      </w:r>
      <w:r w:rsidR="002F4F9A">
        <w:t>7</w:t>
      </w:r>
      <w:r w:rsidR="002A126A" w:rsidRPr="002A126A">
        <w:t>.2024.</w:t>
      </w:r>
      <w:r w:rsidR="00E85A5F" w:rsidRPr="002A126A">
        <w:t xml:space="preserve"> </w:t>
      </w:r>
    </w:p>
    <w:p w:rsidR="00257507" w:rsidRPr="002A126A" w:rsidRDefault="00CC5DA9">
      <w:pPr>
        <w:numPr>
          <w:ilvl w:val="0"/>
          <w:numId w:val="12"/>
        </w:numPr>
        <w:ind w:right="0" w:hanging="540"/>
      </w:pPr>
      <w:r w:rsidRPr="002A126A">
        <w:t xml:space="preserve">Dňom nadobudnutia účinnosti tohto Prevádzkového poriadku stráca účinnosť </w:t>
      </w:r>
      <w:r w:rsidR="002A126A">
        <w:t>P</w:t>
      </w:r>
      <w:r w:rsidRPr="002A126A">
        <w:t>revádzkový</w:t>
      </w:r>
      <w:r>
        <w:t xml:space="preserve"> poriadok </w:t>
      </w:r>
      <w:r w:rsidR="002A126A">
        <w:t>komunitného</w:t>
      </w:r>
      <w:r>
        <w:t xml:space="preserve"> centra  z</w:t>
      </w:r>
      <w:r w:rsidR="002A126A">
        <w:t> februára 2021</w:t>
      </w:r>
      <w:r w:rsidRPr="000B42B6">
        <w:t>.</w:t>
      </w:r>
      <w:r>
        <w:t xml:space="preserve"> </w:t>
      </w:r>
      <w:r>
        <w:rPr>
          <w:b/>
        </w:rPr>
        <w:t xml:space="preserve"> </w:t>
      </w:r>
    </w:p>
    <w:p w:rsidR="002A126A" w:rsidRDefault="002A126A" w:rsidP="00B340D6">
      <w:pPr>
        <w:ind w:left="0" w:right="0" w:firstLine="0"/>
      </w:pPr>
    </w:p>
    <w:p w:rsidR="00B85CB2" w:rsidRDefault="00B85CB2" w:rsidP="00B340D6">
      <w:pPr>
        <w:ind w:left="0" w:right="0" w:firstLine="0"/>
      </w:pPr>
    </w:p>
    <w:p w:rsidR="00B85CB2" w:rsidRDefault="00B85CB2" w:rsidP="00B340D6">
      <w:pPr>
        <w:ind w:left="0" w:right="0" w:firstLine="0"/>
      </w:pPr>
    </w:p>
    <w:p w:rsidR="00B85CB2" w:rsidRDefault="00B85CB2" w:rsidP="00B340D6">
      <w:pPr>
        <w:ind w:left="0" w:right="0" w:firstLine="0"/>
      </w:pPr>
    </w:p>
    <w:p w:rsidR="00B85CB2" w:rsidRDefault="00B85CB2" w:rsidP="00B340D6">
      <w:pPr>
        <w:ind w:left="0" w:right="0" w:firstLine="0"/>
      </w:pPr>
    </w:p>
    <w:p w:rsidR="00B85CB2" w:rsidRDefault="00B85CB2" w:rsidP="00B340D6">
      <w:pPr>
        <w:ind w:left="0" w:right="0" w:firstLine="0"/>
      </w:pPr>
    </w:p>
    <w:p w:rsidR="00B85CB2" w:rsidRDefault="00B85CB2" w:rsidP="00B340D6">
      <w:pPr>
        <w:ind w:left="0" w:right="0" w:firstLine="0"/>
      </w:pPr>
    </w:p>
    <w:p w:rsidR="00B85CB2" w:rsidRDefault="00B85CB2" w:rsidP="00B340D6">
      <w:pPr>
        <w:ind w:left="0" w:right="0" w:firstLine="0"/>
      </w:pPr>
    </w:p>
    <w:p w:rsidR="00B85CB2" w:rsidRDefault="00B85CB2" w:rsidP="00B340D6">
      <w:pPr>
        <w:ind w:left="0" w:right="0" w:firstLine="0"/>
      </w:pPr>
    </w:p>
    <w:p w:rsidR="002A126A" w:rsidRDefault="002A126A" w:rsidP="002A126A">
      <w:pPr>
        <w:ind w:right="0"/>
      </w:pPr>
    </w:p>
    <w:p w:rsidR="002A126A" w:rsidRDefault="002A126A" w:rsidP="002A126A">
      <w:pPr>
        <w:spacing w:after="0" w:line="240" w:lineRule="auto"/>
        <w:ind w:right="0"/>
      </w:pPr>
      <w:r>
        <w:lastRenderedPageBreak/>
        <w:t xml:space="preserve">Tento prevádzkový poriadok má </w:t>
      </w:r>
      <w:r w:rsidR="002F4F9A">
        <w:t>4</w:t>
      </w:r>
      <w:r>
        <w:t xml:space="preserve"> príloh</w:t>
      </w:r>
      <w:r w:rsidR="002F4F9A">
        <w:t>y</w:t>
      </w:r>
      <w:r>
        <w:t xml:space="preserve">:  </w:t>
      </w:r>
    </w:p>
    <w:p w:rsidR="002A126A" w:rsidRDefault="002A126A" w:rsidP="002F4F9A">
      <w:pPr>
        <w:pStyle w:val="Odsekzoznamu"/>
        <w:numPr>
          <w:ilvl w:val="0"/>
          <w:numId w:val="38"/>
        </w:numPr>
        <w:spacing w:after="0" w:line="240" w:lineRule="auto"/>
        <w:ind w:right="0"/>
      </w:pPr>
      <w:r>
        <w:t xml:space="preserve">Príloha č. </w:t>
      </w:r>
      <w:r w:rsidR="00C33150">
        <w:t>1</w:t>
      </w:r>
      <w:r>
        <w:t xml:space="preserve">  </w:t>
      </w:r>
      <w:r w:rsidR="002F4F9A">
        <w:t xml:space="preserve">  Prevádzková doba</w:t>
      </w:r>
      <w:r>
        <w:t xml:space="preserve"> </w:t>
      </w:r>
    </w:p>
    <w:p w:rsidR="002F4F9A" w:rsidRDefault="002F4F9A" w:rsidP="002A126A">
      <w:pPr>
        <w:pStyle w:val="Odsekzoznamu"/>
        <w:numPr>
          <w:ilvl w:val="0"/>
          <w:numId w:val="38"/>
        </w:numPr>
        <w:spacing w:after="0" w:line="240" w:lineRule="auto"/>
        <w:ind w:right="0"/>
      </w:pPr>
      <w:r>
        <w:t>Príloha č. 2    Plán vykonávania čistenia</w:t>
      </w:r>
    </w:p>
    <w:p w:rsidR="002F4F9A" w:rsidRPr="002F4F9A" w:rsidRDefault="002F4F9A" w:rsidP="002F4F9A">
      <w:pPr>
        <w:pStyle w:val="Odsekzoznamu"/>
        <w:numPr>
          <w:ilvl w:val="0"/>
          <w:numId w:val="38"/>
        </w:numPr>
        <w:spacing w:after="0" w:line="240" w:lineRule="auto"/>
        <w:ind w:right="0"/>
      </w:pPr>
      <w:r>
        <w:t xml:space="preserve">Príloha č. 3    </w:t>
      </w:r>
      <w:r w:rsidRPr="002F4F9A">
        <w:rPr>
          <w:szCs w:val="24"/>
        </w:rPr>
        <w:t>Zásady udržiavania poriadku a</w:t>
      </w:r>
      <w:r>
        <w:rPr>
          <w:szCs w:val="24"/>
        </w:rPr>
        <w:t xml:space="preserve"> </w:t>
      </w:r>
      <w:r w:rsidRPr="002F4F9A">
        <w:rPr>
          <w:szCs w:val="24"/>
        </w:rPr>
        <w:t xml:space="preserve">hygieny v kuchynke Komunitného centra  </w:t>
      </w:r>
    </w:p>
    <w:p w:rsidR="002F4F9A" w:rsidRPr="002F4F9A" w:rsidRDefault="002F4F9A" w:rsidP="002F4F9A">
      <w:pPr>
        <w:pStyle w:val="Odsekzoznamu"/>
        <w:numPr>
          <w:ilvl w:val="0"/>
          <w:numId w:val="38"/>
        </w:numPr>
        <w:spacing w:after="0" w:line="240" w:lineRule="auto"/>
        <w:ind w:right="0"/>
      </w:pPr>
      <w:r>
        <w:t xml:space="preserve">Príloha č. </w:t>
      </w:r>
      <w:r w:rsidR="00B85CB2">
        <w:t>4</w:t>
      </w:r>
      <w:r>
        <w:t xml:space="preserve">    P</w:t>
      </w:r>
      <w:r w:rsidRPr="002F4F9A">
        <w:rPr>
          <w:bCs/>
          <w:szCs w:val="24"/>
        </w:rPr>
        <w:t>rotokol (zápisnica)</w:t>
      </w:r>
      <w:r>
        <w:rPr>
          <w:bCs/>
          <w:szCs w:val="24"/>
        </w:rPr>
        <w:t xml:space="preserve"> o</w:t>
      </w:r>
      <w:r w:rsidRPr="002F4F9A">
        <w:rPr>
          <w:bCs/>
          <w:szCs w:val="24"/>
        </w:rPr>
        <w:t> porušení prevádzkového poriadku</w:t>
      </w:r>
    </w:p>
    <w:p w:rsidR="002A126A" w:rsidRDefault="002F4F9A" w:rsidP="002F4F9A">
      <w:pPr>
        <w:pStyle w:val="Odsekzoznamu"/>
        <w:spacing w:after="0" w:line="240" w:lineRule="auto"/>
        <w:ind w:right="0" w:firstLine="0"/>
      </w:pPr>
      <w:r>
        <w:t xml:space="preserve">   </w:t>
      </w:r>
    </w:p>
    <w:p w:rsidR="00257507" w:rsidRDefault="00CC5D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A126A" w:rsidRDefault="002A126A">
      <w:pPr>
        <w:spacing w:after="0" w:line="259" w:lineRule="auto"/>
        <w:ind w:left="0" w:right="0" w:firstLine="0"/>
        <w:jc w:val="left"/>
      </w:pPr>
    </w:p>
    <w:p w:rsidR="002A126A" w:rsidRDefault="002A126A">
      <w:pPr>
        <w:spacing w:after="0" w:line="259" w:lineRule="auto"/>
        <w:ind w:left="0" w:right="0" w:firstLine="0"/>
        <w:jc w:val="left"/>
      </w:pPr>
    </w:p>
    <w:p w:rsidR="00B85CB2" w:rsidRDefault="00CC5DA9" w:rsidP="0039375A">
      <w:pPr>
        <w:ind w:left="-5" w:right="0"/>
      </w:pPr>
      <w:r>
        <w:t xml:space="preserve">       </w:t>
      </w:r>
    </w:p>
    <w:p w:rsidR="00B85CB2" w:rsidRDefault="00B85CB2" w:rsidP="0039375A">
      <w:pPr>
        <w:ind w:left="-5" w:right="0"/>
      </w:pPr>
    </w:p>
    <w:p w:rsidR="00257507" w:rsidRDefault="00CC5DA9" w:rsidP="0039375A">
      <w:pPr>
        <w:ind w:left="-5" w:right="0"/>
      </w:pPr>
      <w:r>
        <w:t>V</w:t>
      </w:r>
      <w:r w:rsidR="0039375A">
        <w:t> Spišskej Belej,</w:t>
      </w:r>
      <w:r>
        <w:t xml:space="preserve"> dňa </w:t>
      </w:r>
      <w:r w:rsidR="002F4F9A">
        <w:t>06</w:t>
      </w:r>
      <w:r w:rsidR="002A126A">
        <w:t>.0</w:t>
      </w:r>
      <w:r w:rsidR="002F4F9A">
        <w:t>6</w:t>
      </w:r>
      <w:r>
        <w:t>.20</w:t>
      </w:r>
      <w:r w:rsidR="0039375A">
        <w:t>24</w:t>
      </w:r>
      <w:r>
        <w:t xml:space="preserve"> </w:t>
      </w:r>
    </w:p>
    <w:p w:rsidR="0039375A" w:rsidRDefault="0039375A" w:rsidP="0039375A">
      <w:pPr>
        <w:ind w:left="-5" w:right="0"/>
      </w:pPr>
    </w:p>
    <w:p w:rsidR="000B42B6" w:rsidRDefault="00CC5DA9">
      <w:pPr>
        <w:spacing w:after="22" w:line="239" w:lineRule="auto"/>
        <w:ind w:left="0" w:right="417" w:firstLine="0"/>
        <w:jc w:val="left"/>
      </w:pPr>
      <w:r>
        <w:t xml:space="preserve">        </w:t>
      </w:r>
      <w:r w:rsidR="0039375A">
        <w:t xml:space="preserve">              </w:t>
      </w:r>
      <w:r>
        <w:t xml:space="preserve">                                                                         </w:t>
      </w:r>
    </w:p>
    <w:p w:rsidR="000B42B6" w:rsidRDefault="000B42B6">
      <w:pPr>
        <w:spacing w:after="22" w:line="239" w:lineRule="auto"/>
        <w:ind w:left="0" w:right="417" w:firstLine="0"/>
        <w:jc w:val="left"/>
      </w:pPr>
    </w:p>
    <w:p w:rsidR="0039375A" w:rsidRPr="0039375A" w:rsidRDefault="000B42B6">
      <w:pPr>
        <w:spacing w:after="22" w:line="239" w:lineRule="auto"/>
        <w:ind w:left="0" w:right="417" w:firstLine="0"/>
        <w:jc w:val="left"/>
      </w:pPr>
      <w:r>
        <w:t xml:space="preserve">                                                                                                 </w:t>
      </w:r>
      <w:r w:rsidR="0039375A" w:rsidRPr="0039375A">
        <w:t xml:space="preserve">Ing. Mgr. Peter </w:t>
      </w:r>
      <w:proofErr w:type="spellStart"/>
      <w:r w:rsidR="0039375A" w:rsidRPr="0039375A">
        <w:t>Zibura</w:t>
      </w:r>
      <w:proofErr w:type="spellEnd"/>
    </w:p>
    <w:p w:rsidR="00435917" w:rsidRDefault="0039375A">
      <w:pPr>
        <w:spacing w:after="22" w:line="239" w:lineRule="auto"/>
        <w:ind w:left="0" w:right="417" w:firstLine="0"/>
        <w:jc w:val="left"/>
      </w:pPr>
      <w:r>
        <w:t xml:space="preserve">                                                                                                       primátor mesta</w:t>
      </w:r>
      <w:r w:rsidR="00CC5DA9">
        <w:t xml:space="preserve">  </w:t>
      </w:r>
    </w:p>
    <w:p w:rsidR="00D556F6" w:rsidRDefault="00D556F6">
      <w:pPr>
        <w:spacing w:after="22" w:line="239" w:lineRule="auto"/>
        <w:ind w:left="0" w:right="417" w:firstLine="0"/>
        <w:jc w:val="left"/>
      </w:pPr>
    </w:p>
    <w:p w:rsidR="00B340D6" w:rsidRDefault="00B340D6">
      <w:pPr>
        <w:spacing w:after="22" w:line="239" w:lineRule="auto"/>
        <w:ind w:left="0" w:right="417" w:firstLine="0"/>
        <w:jc w:val="left"/>
      </w:pPr>
    </w:p>
    <w:p w:rsidR="00B340D6" w:rsidRDefault="00B340D6">
      <w:pPr>
        <w:spacing w:after="22" w:line="239" w:lineRule="auto"/>
        <w:ind w:left="0" w:right="417" w:firstLine="0"/>
        <w:jc w:val="left"/>
      </w:pPr>
    </w:p>
    <w:p w:rsidR="00B340D6" w:rsidRDefault="00B340D6">
      <w:pPr>
        <w:spacing w:after="22" w:line="239" w:lineRule="auto"/>
        <w:ind w:left="0" w:right="417" w:firstLine="0"/>
        <w:jc w:val="left"/>
      </w:pPr>
    </w:p>
    <w:p w:rsidR="00B340D6" w:rsidRDefault="00B340D6">
      <w:pPr>
        <w:spacing w:after="22" w:line="239" w:lineRule="auto"/>
        <w:ind w:left="0" w:right="417" w:firstLine="0"/>
        <w:jc w:val="left"/>
      </w:pPr>
    </w:p>
    <w:p w:rsidR="00B340D6" w:rsidRDefault="00B340D6">
      <w:pPr>
        <w:spacing w:after="22" w:line="239" w:lineRule="auto"/>
        <w:ind w:left="0" w:right="417" w:firstLine="0"/>
        <w:jc w:val="left"/>
      </w:pPr>
    </w:p>
    <w:p w:rsidR="00B340D6" w:rsidRDefault="00B340D6">
      <w:pPr>
        <w:spacing w:after="22" w:line="239" w:lineRule="auto"/>
        <w:ind w:left="0" w:right="417" w:firstLine="0"/>
        <w:jc w:val="left"/>
      </w:pPr>
    </w:p>
    <w:p w:rsidR="00B340D6" w:rsidRDefault="00B340D6">
      <w:pPr>
        <w:spacing w:after="22" w:line="239" w:lineRule="auto"/>
        <w:ind w:left="0" w:right="417" w:firstLine="0"/>
        <w:jc w:val="left"/>
      </w:pPr>
    </w:p>
    <w:p w:rsidR="00B340D6" w:rsidRDefault="00B340D6">
      <w:pPr>
        <w:spacing w:after="22" w:line="239" w:lineRule="auto"/>
        <w:ind w:left="0" w:right="417" w:firstLine="0"/>
        <w:jc w:val="left"/>
      </w:pPr>
    </w:p>
    <w:p w:rsidR="00B340D6" w:rsidRDefault="00B340D6">
      <w:pPr>
        <w:spacing w:after="22" w:line="239" w:lineRule="auto"/>
        <w:ind w:left="0" w:right="417" w:firstLine="0"/>
        <w:jc w:val="left"/>
      </w:pPr>
    </w:p>
    <w:p w:rsidR="00B340D6" w:rsidRDefault="00B340D6">
      <w:pPr>
        <w:spacing w:after="22" w:line="239" w:lineRule="auto"/>
        <w:ind w:left="0" w:right="417" w:firstLine="0"/>
        <w:jc w:val="left"/>
      </w:pPr>
    </w:p>
    <w:p w:rsidR="00B340D6" w:rsidRDefault="00B340D6">
      <w:pPr>
        <w:spacing w:after="22" w:line="239" w:lineRule="auto"/>
        <w:ind w:left="0" w:right="417" w:firstLine="0"/>
        <w:jc w:val="left"/>
      </w:pPr>
    </w:p>
    <w:p w:rsidR="00B340D6" w:rsidRDefault="00B340D6">
      <w:pPr>
        <w:spacing w:after="22" w:line="239" w:lineRule="auto"/>
        <w:ind w:left="0" w:right="417" w:firstLine="0"/>
        <w:jc w:val="left"/>
      </w:pPr>
    </w:p>
    <w:p w:rsidR="00B340D6" w:rsidRDefault="00B340D6">
      <w:pPr>
        <w:spacing w:after="22" w:line="239" w:lineRule="auto"/>
        <w:ind w:left="0" w:right="417" w:firstLine="0"/>
        <w:jc w:val="left"/>
      </w:pPr>
    </w:p>
    <w:p w:rsidR="00B340D6" w:rsidRDefault="00B340D6">
      <w:pPr>
        <w:spacing w:after="22" w:line="239" w:lineRule="auto"/>
        <w:ind w:left="0" w:right="417" w:firstLine="0"/>
        <w:jc w:val="left"/>
      </w:pPr>
    </w:p>
    <w:p w:rsidR="00B340D6" w:rsidRDefault="00B340D6">
      <w:pPr>
        <w:spacing w:after="22" w:line="239" w:lineRule="auto"/>
        <w:ind w:left="0" w:right="417" w:firstLine="0"/>
        <w:jc w:val="left"/>
      </w:pPr>
    </w:p>
    <w:p w:rsidR="00B340D6" w:rsidRDefault="00B340D6">
      <w:pPr>
        <w:spacing w:after="22" w:line="239" w:lineRule="auto"/>
        <w:ind w:left="0" w:right="417" w:firstLine="0"/>
        <w:jc w:val="left"/>
      </w:pPr>
    </w:p>
    <w:p w:rsidR="00B340D6" w:rsidRDefault="00B340D6">
      <w:pPr>
        <w:spacing w:after="22" w:line="239" w:lineRule="auto"/>
        <w:ind w:left="0" w:right="417" w:firstLine="0"/>
        <w:jc w:val="left"/>
      </w:pPr>
    </w:p>
    <w:p w:rsidR="00B340D6" w:rsidRDefault="00B340D6">
      <w:pPr>
        <w:spacing w:after="22" w:line="239" w:lineRule="auto"/>
        <w:ind w:left="0" w:right="417" w:firstLine="0"/>
        <w:jc w:val="left"/>
      </w:pPr>
    </w:p>
    <w:p w:rsidR="00B340D6" w:rsidRDefault="00B340D6">
      <w:pPr>
        <w:spacing w:after="22" w:line="239" w:lineRule="auto"/>
        <w:ind w:left="0" w:right="417" w:firstLine="0"/>
        <w:jc w:val="left"/>
      </w:pPr>
    </w:p>
    <w:p w:rsidR="00B340D6" w:rsidRDefault="00B340D6">
      <w:pPr>
        <w:spacing w:after="22" w:line="239" w:lineRule="auto"/>
        <w:ind w:left="0" w:right="417" w:firstLine="0"/>
        <w:jc w:val="left"/>
      </w:pPr>
    </w:p>
    <w:p w:rsidR="00B340D6" w:rsidRDefault="00B340D6">
      <w:pPr>
        <w:spacing w:after="22" w:line="239" w:lineRule="auto"/>
        <w:ind w:left="0" w:right="417" w:firstLine="0"/>
        <w:jc w:val="left"/>
      </w:pPr>
    </w:p>
    <w:p w:rsidR="00B340D6" w:rsidRDefault="00B340D6">
      <w:pPr>
        <w:spacing w:after="22" w:line="239" w:lineRule="auto"/>
        <w:ind w:left="0" w:right="417" w:firstLine="0"/>
        <w:jc w:val="left"/>
      </w:pPr>
    </w:p>
    <w:p w:rsidR="00B340D6" w:rsidRDefault="00B340D6">
      <w:pPr>
        <w:spacing w:after="22" w:line="239" w:lineRule="auto"/>
        <w:ind w:left="0" w:right="417" w:firstLine="0"/>
        <w:jc w:val="left"/>
      </w:pPr>
    </w:p>
    <w:p w:rsidR="00B340D6" w:rsidRDefault="00B340D6">
      <w:pPr>
        <w:spacing w:after="22" w:line="239" w:lineRule="auto"/>
        <w:ind w:left="0" w:right="417" w:firstLine="0"/>
        <w:jc w:val="left"/>
      </w:pPr>
    </w:p>
    <w:p w:rsidR="00B340D6" w:rsidRDefault="00B340D6">
      <w:pPr>
        <w:spacing w:after="22" w:line="239" w:lineRule="auto"/>
        <w:ind w:left="0" w:right="417" w:firstLine="0"/>
        <w:jc w:val="left"/>
      </w:pPr>
    </w:p>
    <w:p w:rsidR="00B340D6" w:rsidRDefault="00B340D6">
      <w:pPr>
        <w:spacing w:after="22" w:line="239" w:lineRule="auto"/>
        <w:ind w:left="0" w:right="417" w:firstLine="0"/>
        <w:jc w:val="left"/>
      </w:pPr>
    </w:p>
    <w:p w:rsidR="00B340D6" w:rsidRDefault="00B340D6">
      <w:pPr>
        <w:spacing w:after="22" w:line="239" w:lineRule="auto"/>
        <w:ind w:left="0" w:right="417" w:firstLine="0"/>
        <w:jc w:val="left"/>
      </w:pPr>
    </w:p>
    <w:p w:rsidR="00B340D6" w:rsidRDefault="00B340D6">
      <w:pPr>
        <w:spacing w:after="22" w:line="239" w:lineRule="auto"/>
        <w:ind w:left="0" w:right="417" w:firstLine="0"/>
        <w:jc w:val="left"/>
      </w:pPr>
    </w:p>
    <w:p w:rsidR="00B340D6" w:rsidRDefault="00B340D6">
      <w:pPr>
        <w:spacing w:after="22" w:line="239" w:lineRule="auto"/>
        <w:ind w:left="0" w:right="417" w:firstLine="0"/>
        <w:jc w:val="left"/>
      </w:pPr>
    </w:p>
    <w:p w:rsidR="00365C83" w:rsidRDefault="00365C83">
      <w:pPr>
        <w:spacing w:after="22" w:line="239" w:lineRule="auto"/>
        <w:ind w:left="0" w:right="417" w:firstLine="0"/>
        <w:jc w:val="left"/>
      </w:pPr>
    </w:p>
    <w:p w:rsidR="00A079E9" w:rsidRPr="00435917" w:rsidRDefault="00A079E9" w:rsidP="00A079E9">
      <w:pPr>
        <w:spacing w:after="22" w:line="239" w:lineRule="auto"/>
        <w:ind w:left="0" w:right="417" w:firstLine="0"/>
        <w:jc w:val="right"/>
      </w:pPr>
      <w:r w:rsidRPr="00435917">
        <w:lastRenderedPageBreak/>
        <w:t xml:space="preserve">Príloha č. </w:t>
      </w:r>
      <w:r w:rsidR="007B1576">
        <w:t>1</w:t>
      </w:r>
      <w:r w:rsidRPr="00435917">
        <w:t xml:space="preserve"> </w:t>
      </w:r>
    </w:p>
    <w:p w:rsidR="00A079E9" w:rsidRDefault="00A079E9" w:rsidP="00A079E9">
      <w:pPr>
        <w:spacing w:after="22" w:line="239" w:lineRule="auto"/>
        <w:ind w:left="0" w:right="417" w:firstLine="0"/>
        <w:jc w:val="left"/>
      </w:pPr>
    </w:p>
    <w:p w:rsidR="00A079E9" w:rsidRDefault="00A079E9" w:rsidP="00A079E9">
      <w:pPr>
        <w:spacing w:after="22" w:line="239" w:lineRule="auto"/>
        <w:ind w:left="0" w:right="417" w:firstLine="0"/>
        <w:jc w:val="left"/>
      </w:pPr>
    </w:p>
    <w:p w:rsidR="00A079E9" w:rsidRPr="00D556F6" w:rsidRDefault="00A079E9" w:rsidP="00A079E9">
      <w:pPr>
        <w:pStyle w:val="Nadpis1"/>
        <w:ind w:left="334"/>
        <w:jc w:val="left"/>
        <w:rPr>
          <w:sz w:val="52"/>
          <w:szCs w:val="52"/>
        </w:rPr>
      </w:pPr>
      <w:r>
        <w:t xml:space="preserve">            </w:t>
      </w:r>
      <w:r w:rsidRPr="00D556F6">
        <w:rPr>
          <w:noProof/>
          <w:sz w:val="52"/>
          <w:szCs w:val="52"/>
        </w:rPr>
        <w:drawing>
          <wp:anchor distT="0" distB="0" distL="114300" distR="114300" simplePos="0" relativeHeight="251667456" behindDoc="0" locked="0" layoutInCell="1" allowOverlap="0" wp14:anchorId="168CF757" wp14:editId="38F989B1">
            <wp:simplePos x="0" y="0"/>
            <wp:positionH relativeFrom="column">
              <wp:posOffset>73098</wp:posOffset>
            </wp:positionH>
            <wp:positionV relativeFrom="paragraph">
              <wp:posOffset>-95933</wp:posOffset>
            </wp:positionV>
            <wp:extent cx="868038" cy="1041574"/>
            <wp:effectExtent l="0" t="0" r="0" b="0"/>
            <wp:wrapSquare wrapText="bothSides"/>
            <wp:docPr id="12" name="Picture 6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6" name="Picture 61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8038" cy="1041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56F6">
        <w:rPr>
          <w:sz w:val="52"/>
          <w:szCs w:val="52"/>
        </w:rPr>
        <w:t>Mesto Spišská Belá</w:t>
      </w:r>
    </w:p>
    <w:p w:rsidR="00A079E9" w:rsidRDefault="00A079E9" w:rsidP="00A079E9">
      <w:pPr>
        <w:spacing w:after="231" w:line="263" w:lineRule="auto"/>
        <w:ind w:left="1463" w:right="0"/>
        <w:jc w:val="left"/>
      </w:pPr>
      <w:proofErr w:type="spellStart"/>
      <w:r>
        <w:rPr>
          <w:sz w:val="44"/>
        </w:rPr>
        <w:t>Petzvalova</w:t>
      </w:r>
      <w:proofErr w:type="spellEnd"/>
      <w:r>
        <w:rPr>
          <w:sz w:val="44"/>
        </w:rPr>
        <w:t xml:space="preserve"> 18, 059 01 Spišská Belá</w:t>
      </w:r>
    </w:p>
    <w:p w:rsidR="007B1576" w:rsidRDefault="00A079E9" w:rsidP="008E5A4D">
      <w:pPr>
        <w:spacing w:after="0" w:line="259" w:lineRule="auto"/>
        <w:ind w:left="194" w:right="0" w:firstLine="0"/>
        <w:jc w:val="center"/>
        <w:rPr>
          <w:sz w:val="34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2410E8" wp14:editId="7AA98AAA">
                <wp:extent cx="5614836" cy="13705"/>
                <wp:effectExtent l="0" t="0" r="0" b="0"/>
                <wp:docPr id="10" name="Group 13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4836" cy="13705"/>
                          <a:chOff x="0" y="0"/>
                          <a:chExt cx="5614836" cy="13705"/>
                        </a:xfrm>
                      </wpg:grpSpPr>
                      <wps:wsp>
                        <wps:cNvPr id="11" name="Shape 13844"/>
                        <wps:cNvSpPr/>
                        <wps:spPr>
                          <a:xfrm>
                            <a:off x="0" y="0"/>
                            <a:ext cx="5614836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4836" h="13705">
                                <a:moveTo>
                                  <a:pt x="0" y="6852"/>
                                </a:moveTo>
                                <a:lnTo>
                                  <a:pt x="5614836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CC43CF" id="Group 13845" o:spid="_x0000_s1026" style="width:442.1pt;height:1.1pt;mso-position-horizontal-relative:char;mso-position-vertical-relative:line" coordsize="5614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">
                <v:shape id="Shape 13844" o:spid="_x0000_s1027" style="position:absolute;width:56148;height:137;visibility:visible;mso-wrap-style:square;v-text-anchor:top" coordsize="5614836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" path="m,6852r5614836,e" filled="f" strokeweight=".38069mm">
                  <v:stroke miterlimit="1" joinstyle="miter"/>
                  <v:path arrowok="t" textboxrect="0,0,5614836,13705"/>
                </v:shape>
                <w10:anchorlock/>
              </v:group>
            </w:pict>
          </mc:Fallback>
        </mc:AlternateContent>
      </w:r>
    </w:p>
    <w:p w:rsidR="007B1576" w:rsidRDefault="007B1576" w:rsidP="008E5A4D">
      <w:pPr>
        <w:spacing w:after="0" w:line="259" w:lineRule="auto"/>
        <w:ind w:left="194" w:right="0" w:firstLine="0"/>
        <w:jc w:val="center"/>
        <w:rPr>
          <w:sz w:val="34"/>
        </w:rPr>
      </w:pPr>
    </w:p>
    <w:p w:rsidR="00A079E9" w:rsidRDefault="00A079E9" w:rsidP="008E5A4D">
      <w:pPr>
        <w:spacing w:after="0" w:line="259" w:lineRule="auto"/>
        <w:ind w:left="194" w:right="0" w:firstLine="0"/>
        <w:jc w:val="center"/>
      </w:pPr>
      <w:r>
        <w:rPr>
          <w:sz w:val="34"/>
        </w:rPr>
        <w:t>Prevádzková doba</w:t>
      </w:r>
    </w:p>
    <w:p w:rsidR="00A079E9" w:rsidRDefault="00FD7E34" w:rsidP="00A079E9">
      <w:pPr>
        <w:spacing w:after="479" w:line="259" w:lineRule="auto"/>
        <w:ind w:left="68" w:right="0"/>
        <w:jc w:val="center"/>
        <w:rPr>
          <w:sz w:val="36"/>
        </w:rPr>
      </w:pPr>
      <w:r>
        <w:rPr>
          <w:sz w:val="36"/>
        </w:rPr>
        <w:t xml:space="preserve">Komunitné </w:t>
      </w:r>
      <w:r w:rsidR="00A079E9">
        <w:rPr>
          <w:sz w:val="36"/>
        </w:rPr>
        <w:t>centrum S</w:t>
      </w:r>
      <w:bookmarkStart w:id="0" w:name="_GoBack"/>
      <w:bookmarkEnd w:id="0"/>
      <w:r w:rsidR="00A079E9">
        <w:rPr>
          <w:sz w:val="36"/>
        </w:rPr>
        <w:t xml:space="preserve">pišská Belá </w:t>
      </w:r>
    </w:p>
    <w:p w:rsidR="00A079E9" w:rsidRPr="00A079E9" w:rsidRDefault="00A079E9" w:rsidP="008E5A4D">
      <w:pPr>
        <w:spacing w:after="479" w:line="259" w:lineRule="auto"/>
        <w:ind w:left="68" w:right="0"/>
        <w:jc w:val="center"/>
        <w:rPr>
          <w:b/>
        </w:rPr>
      </w:pPr>
    </w:p>
    <w:p w:rsidR="00FD7E34" w:rsidRDefault="00FD7E34" w:rsidP="00FD7E34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FD7E34">
        <w:rPr>
          <w:b/>
          <w:sz w:val="28"/>
          <w:szCs w:val="28"/>
        </w:rPr>
        <w:t>Pondelok:</w:t>
      </w:r>
      <w:r w:rsidRPr="00FD7E3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D7E34">
        <w:rPr>
          <w:sz w:val="28"/>
          <w:szCs w:val="28"/>
        </w:rPr>
        <w:t>07:30 – 8:00 MsÚ      8:00 – 15:00 KC       15:00 - 15:30 MsÚ</w:t>
      </w:r>
    </w:p>
    <w:p w:rsidR="00FD7E34" w:rsidRPr="00FD7E34" w:rsidRDefault="00FD7E34" w:rsidP="00FD7E34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FD7E34">
        <w:rPr>
          <w:sz w:val="28"/>
          <w:szCs w:val="28"/>
        </w:rPr>
        <w:t xml:space="preserve"> </w:t>
      </w:r>
    </w:p>
    <w:p w:rsidR="00FD7E34" w:rsidRDefault="00FD7E34" w:rsidP="00FD7E34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FD7E34">
        <w:rPr>
          <w:b/>
          <w:sz w:val="28"/>
          <w:szCs w:val="28"/>
        </w:rPr>
        <w:t>Utorok:</w:t>
      </w:r>
      <w:r w:rsidRPr="00FD7E34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FD7E34">
        <w:rPr>
          <w:sz w:val="28"/>
          <w:szCs w:val="28"/>
        </w:rPr>
        <w:t>07:30 – 8:00 MsÚ      8:00 – 15:00 KC       15:00 - 15:30 MsÚ</w:t>
      </w:r>
    </w:p>
    <w:p w:rsidR="00FD7E34" w:rsidRPr="00FD7E34" w:rsidRDefault="00FD7E34" w:rsidP="00FD7E34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p w:rsidR="00FD7E34" w:rsidRDefault="00FD7E34" w:rsidP="00FD7E34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FD7E34">
        <w:rPr>
          <w:b/>
          <w:sz w:val="28"/>
          <w:szCs w:val="28"/>
        </w:rPr>
        <w:t>Streda:</w:t>
      </w:r>
      <w:r w:rsidRPr="00FD7E34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FD7E34">
        <w:rPr>
          <w:sz w:val="28"/>
          <w:szCs w:val="28"/>
        </w:rPr>
        <w:t>07:30 – 8:00 MsÚ      8:00 – 1</w:t>
      </w:r>
      <w:r w:rsidR="002A5334">
        <w:rPr>
          <w:sz w:val="28"/>
          <w:szCs w:val="28"/>
        </w:rPr>
        <w:t>6</w:t>
      </w:r>
      <w:r w:rsidRPr="00FD7E34">
        <w:rPr>
          <w:sz w:val="28"/>
          <w:szCs w:val="28"/>
        </w:rPr>
        <w:t>:00 KC       1</w:t>
      </w:r>
      <w:r w:rsidR="002A5334">
        <w:rPr>
          <w:sz w:val="28"/>
          <w:szCs w:val="28"/>
        </w:rPr>
        <w:t>6</w:t>
      </w:r>
      <w:r w:rsidRPr="00FD7E34">
        <w:rPr>
          <w:sz w:val="28"/>
          <w:szCs w:val="28"/>
        </w:rPr>
        <w:t>:00 - 1</w:t>
      </w:r>
      <w:r w:rsidR="00020E98">
        <w:rPr>
          <w:sz w:val="28"/>
          <w:szCs w:val="28"/>
        </w:rPr>
        <w:t>6</w:t>
      </w:r>
      <w:r w:rsidRPr="00FD7E34">
        <w:rPr>
          <w:sz w:val="28"/>
          <w:szCs w:val="28"/>
        </w:rPr>
        <w:t>:30 MsÚ</w:t>
      </w:r>
    </w:p>
    <w:p w:rsidR="00FD7E34" w:rsidRPr="00FD7E34" w:rsidRDefault="00FD7E34" w:rsidP="00FD7E34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p w:rsidR="00FD7E34" w:rsidRDefault="00FD7E34" w:rsidP="00FD7E34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FD7E34">
        <w:rPr>
          <w:b/>
          <w:sz w:val="28"/>
          <w:szCs w:val="28"/>
        </w:rPr>
        <w:t>Štvrtok:</w:t>
      </w:r>
      <w:r w:rsidRPr="00FD7E34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FD7E34">
        <w:rPr>
          <w:sz w:val="28"/>
          <w:szCs w:val="28"/>
        </w:rPr>
        <w:t>07:30 – 8:00 MsÚ      8:00 – 15:00 KC       15:00 - 15:30 MsÚ</w:t>
      </w:r>
    </w:p>
    <w:p w:rsidR="00FD7E34" w:rsidRPr="00FD7E34" w:rsidRDefault="00FD7E34" w:rsidP="00FD7E34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p w:rsidR="00FD7E34" w:rsidRDefault="00FD7E34" w:rsidP="00FD7E34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FD7E34">
        <w:rPr>
          <w:b/>
          <w:sz w:val="28"/>
          <w:szCs w:val="28"/>
        </w:rPr>
        <w:t>Piatok:</w:t>
      </w:r>
      <w:r w:rsidRPr="00FD7E34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FD7E34">
        <w:rPr>
          <w:sz w:val="28"/>
          <w:szCs w:val="28"/>
        </w:rPr>
        <w:t>07:30 – 8:00 MsÚ      8:00 – 1</w:t>
      </w:r>
      <w:r w:rsidR="002A5334">
        <w:rPr>
          <w:sz w:val="28"/>
          <w:szCs w:val="28"/>
        </w:rPr>
        <w:t>4</w:t>
      </w:r>
      <w:r w:rsidRPr="00FD7E34">
        <w:rPr>
          <w:sz w:val="28"/>
          <w:szCs w:val="28"/>
        </w:rPr>
        <w:t>:00 KC       1</w:t>
      </w:r>
      <w:r w:rsidR="002A5334">
        <w:rPr>
          <w:sz w:val="28"/>
          <w:szCs w:val="28"/>
        </w:rPr>
        <w:t>4</w:t>
      </w:r>
      <w:r w:rsidRPr="00FD7E34">
        <w:rPr>
          <w:sz w:val="28"/>
          <w:szCs w:val="28"/>
        </w:rPr>
        <w:t>:00 - 1</w:t>
      </w:r>
      <w:r w:rsidR="00020E98">
        <w:rPr>
          <w:sz w:val="28"/>
          <w:szCs w:val="28"/>
        </w:rPr>
        <w:t>4</w:t>
      </w:r>
      <w:r w:rsidRPr="00FD7E34">
        <w:rPr>
          <w:sz w:val="28"/>
          <w:szCs w:val="28"/>
        </w:rPr>
        <w:t>:30 MsÚ</w:t>
      </w:r>
    </w:p>
    <w:p w:rsidR="00FD7E34" w:rsidRPr="00FD7E34" w:rsidRDefault="00FD7E34" w:rsidP="00FD7E34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p w:rsidR="00FD7E34" w:rsidRDefault="00FD7E34" w:rsidP="00FD7E34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FD7E34">
        <w:rPr>
          <w:b/>
          <w:sz w:val="28"/>
          <w:szCs w:val="28"/>
        </w:rPr>
        <w:t>Sobota:</w:t>
      </w:r>
      <w:r w:rsidRPr="00FD7E34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FD7E34">
        <w:rPr>
          <w:sz w:val="28"/>
          <w:szCs w:val="28"/>
        </w:rPr>
        <w:t>zatvorené</w:t>
      </w:r>
    </w:p>
    <w:p w:rsidR="00FD7E34" w:rsidRPr="00FD7E34" w:rsidRDefault="00FD7E34" w:rsidP="00FD7E34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p w:rsidR="00FD7E34" w:rsidRPr="00FD7E34" w:rsidRDefault="00FD7E34" w:rsidP="00FD7E34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FD7E34">
        <w:rPr>
          <w:b/>
          <w:sz w:val="28"/>
          <w:szCs w:val="28"/>
        </w:rPr>
        <w:t>Nedeľa:</w:t>
      </w:r>
      <w:r w:rsidRPr="00FD7E34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FD7E34">
        <w:rPr>
          <w:sz w:val="28"/>
          <w:szCs w:val="28"/>
        </w:rPr>
        <w:t>zatvorené</w:t>
      </w:r>
    </w:p>
    <w:p w:rsidR="00E228FC" w:rsidRDefault="00E228FC" w:rsidP="00E228FC">
      <w:pPr>
        <w:spacing w:after="0" w:line="260" w:lineRule="auto"/>
        <w:ind w:left="17" w:right="21" w:hanging="3"/>
      </w:pPr>
    </w:p>
    <w:p w:rsidR="00E228FC" w:rsidRDefault="00020E98" w:rsidP="00E228FC">
      <w:pPr>
        <w:spacing w:after="0" w:line="260" w:lineRule="auto"/>
        <w:ind w:left="17" w:right="21" w:hanging="3"/>
      </w:pPr>
      <w:r>
        <w:t>Obedňajšia prestávka je 30 minút v čase medzi 11:30 až 12:30 hod.</w:t>
      </w:r>
    </w:p>
    <w:p w:rsidR="00FD7E34" w:rsidRDefault="00FD7E34" w:rsidP="00E228FC">
      <w:pPr>
        <w:spacing w:after="0" w:line="260" w:lineRule="auto"/>
        <w:ind w:left="17" w:right="21" w:hanging="3"/>
      </w:pPr>
    </w:p>
    <w:p w:rsidR="00FD7E34" w:rsidRDefault="00FD7E34" w:rsidP="00E228FC">
      <w:pPr>
        <w:spacing w:after="0" w:line="260" w:lineRule="auto"/>
        <w:ind w:left="17" w:right="21" w:hanging="3"/>
      </w:pPr>
    </w:p>
    <w:p w:rsidR="00A079E9" w:rsidRDefault="00A079E9" w:rsidP="00E228FC">
      <w:pPr>
        <w:spacing w:after="0" w:line="260" w:lineRule="auto"/>
        <w:ind w:left="17" w:right="21" w:hanging="3"/>
      </w:pPr>
      <w:r>
        <w:t xml:space="preserve">Kontaktná osoba: Mgr. </w:t>
      </w:r>
      <w:r w:rsidR="00FD7E34">
        <w:t xml:space="preserve">Martina </w:t>
      </w:r>
      <w:proofErr w:type="spellStart"/>
      <w:r w:rsidR="00FD7E34">
        <w:t>Živčáková</w:t>
      </w:r>
      <w:proofErr w:type="spellEnd"/>
    </w:p>
    <w:p w:rsidR="00A079E9" w:rsidRDefault="00A079E9" w:rsidP="00020E98">
      <w:pPr>
        <w:spacing w:after="0" w:line="260" w:lineRule="auto"/>
        <w:ind w:left="17" w:right="734" w:hanging="3"/>
      </w:pPr>
      <w:r>
        <w:t xml:space="preserve">Tel. kontakt.: </w:t>
      </w:r>
      <w:r w:rsidR="00020E98">
        <w:t>0905 535 639</w:t>
      </w:r>
    </w:p>
    <w:p w:rsidR="00020E98" w:rsidRDefault="00020E98" w:rsidP="00A079E9">
      <w:pPr>
        <w:spacing w:after="520" w:line="260" w:lineRule="auto"/>
        <w:ind w:left="17" w:right="734" w:hanging="3"/>
      </w:pPr>
      <w:r>
        <w:t>Mail: zivcakova@spisskabela.sk</w:t>
      </w:r>
    </w:p>
    <w:p w:rsidR="00FD7E34" w:rsidRDefault="00FD7E34" w:rsidP="00ED2BF3">
      <w:pPr>
        <w:spacing w:after="267" w:line="260" w:lineRule="auto"/>
        <w:ind w:left="17" w:right="734" w:hanging="3"/>
      </w:pPr>
    </w:p>
    <w:p w:rsidR="00FD7E34" w:rsidRDefault="00FD7E34" w:rsidP="00ED2BF3">
      <w:pPr>
        <w:spacing w:after="267" w:line="260" w:lineRule="auto"/>
        <w:ind w:left="17" w:right="734" w:hanging="3"/>
      </w:pPr>
    </w:p>
    <w:p w:rsidR="000759CF" w:rsidRDefault="00A079E9" w:rsidP="00ED2BF3">
      <w:pPr>
        <w:spacing w:after="267" w:line="260" w:lineRule="auto"/>
        <w:ind w:left="17" w:right="734" w:hanging="3"/>
      </w:pPr>
      <w:r>
        <w:t xml:space="preserve">V Spišskej Belej, dňa </w:t>
      </w:r>
      <w:r w:rsidR="00020E98">
        <w:t>06</w:t>
      </w:r>
      <w:r>
        <w:t>.0</w:t>
      </w:r>
      <w:r w:rsidR="00020E98">
        <w:t>6</w:t>
      </w:r>
      <w:r>
        <w:t>.2024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8E5A4D" w:rsidRPr="00300C1A" w:rsidRDefault="00A079E9" w:rsidP="00D9056E">
      <w:pPr>
        <w:spacing w:after="267" w:line="260" w:lineRule="auto"/>
        <w:ind w:left="17" w:right="734" w:hanging="3"/>
      </w:pPr>
      <w:r>
        <w:t xml:space="preserve"> </w:t>
      </w:r>
      <w:r>
        <w:tab/>
      </w:r>
      <w:r w:rsidR="00435917">
        <w:tab/>
      </w:r>
    </w:p>
    <w:p w:rsidR="00435917" w:rsidRDefault="00435917" w:rsidP="00300C1A">
      <w:pPr>
        <w:spacing w:after="22" w:line="239" w:lineRule="auto"/>
        <w:ind w:left="0" w:right="417" w:firstLine="0"/>
        <w:jc w:val="right"/>
      </w:pPr>
      <w:r w:rsidRPr="00435917">
        <w:lastRenderedPageBreak/>
        <w:t xml:space="preserve">Príloha č. </w:t>
      </w:r>
      <w:r w:rsidR="000759CF">
        <w:t>2</w:t>
      </w:r>
      <w:r w:rsidRPr="00435917">
        <w:t xml:space="preserve"> </w:t>
      </w:r>
    </w:p>
    <w:p w:rsidR="00435917" w:rsidRDefault="00435917" w:rsidP="00435917">
      <w:pPr>
        <w:spacing w:after="22" w:line="239" w:lineRule="auto"/>
        <w:ind w:left="0" w:right="417" w:firstLine="0"/>
        <w:jc w:val="left"/>
      </w:pPr>
    </w:p>
    <w:p w:rsidR="00435917" w:rsidRPr="00D556F6" w:rsidRDefault="00435917" w:rsidP="00435917">
      <w:pPr>
        <w:pStyle w:val="Nadpis1"/>
        <w:ind w:left="334"/>
        <w:jc w:val="left"/>
        <w:rPr>
          <w:sz w:val="52"/>
          <w:szCs w:val="52"/>
        </w:rPr>
      </w:pPr>
      <w:r>
        <w:t xml:space="preserve">            </w:t>
      </w:r>
      <w:r w:rsidRPr="00D556F6">
        <w:rPr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0" wp14:anchorId="51572914" wp14:editId="17CFC586">
            <wp:simplePos x="0" y="0"/>
            <wp:positionH relativeFrom="column">
              <wp:posOffset>73098</wp:posOffset>
            </wp:positionH>
            <wp:positionV relativeFrom="paragraph">
              <wp:posOffset>-95933</wp:posOffset>
            </wp:positionV>
            <wp:extent cx="868038" cy="1041574"/>
            <wp:effectExtent l="0" t="0" r="0" b="0"/>
            <wp:wrapSquare wrapText="bothSides"/>
            <wp:docPr id="6" name="Picture 6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6" name="Picture 61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8038" cy="1041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56F6">
        <w:rPr>
          <w:sz w:val="52"/>
          <w:szCs w:val="52"/>
        </w:rPr>
        <w:t>Mesto Spišská Belá</w:t>
      </w:r>
    </w:p>
    <w:p w:rsidR="00435917" w:rsidRDefault="00435917" w:rsidP="00435917">
      <w:pPr>
        <w:spacing w:after="231" w:line="263" w:lineRule="auto"/>
        <w:ind w:left="1463" w:right="0"/>
        <w:jc w:val="left"/>
      </w:pPr>
      <w:proofErr w:type="spellStart"/>
      <w:r>
        <w:rPr>
          <w:sz w:val="44"/>
        </w:rPr>
        <w:t>Petzvalova</w:t>
      </w:r>
      <w:proofErr w:type="spellEnd"/>
      <w:r>
        <w:rPr>
          <w:sz w:val="44"/>
        </w:rPr>
        <w:t xml:space="preserve"> 18, 059 01 Spišská Belá</w:t>
      </w:r>
    </w:p>
    <w:p w:rsidR="00701970" w:rsidRPr="00701970" w:rsidRDefault="00435917" w:rsidP="00A079E9">
      <w:pPr>
        <w:spacing w:after="0" w:line="259" w:lineRule="auto"/>
        <w:ind w:left="194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8D976AE" wp14:editId="69AAB23F">
                <wp:extent cx="5614836" cy="13705"/>
                <wp:effectExtent l="0" t="0" r="0" b="0"/>
                <wp:docPr id="4" name="Group 13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4836" cy="13705"/>
                          <a:chOff x="0" y="0"/>
                          <a:chExt cx="5614836" cy="13705"/>
                        </a:xfrm>
                      </wpg:grpSpPr>
                      <wps:wsp>
                        <wps:cNvPr id="5" name="Shape 13844"/>
                        <wps:cNvSpPr/>
                        <wps:spPr>
                          <a:xfrm>
                            <a:off x="0" y="0"/>
                            <a:ext cx="5614836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4836" h="13705">
                                <a:moveTo>
                                  <a:pt x="0" y="6852"/>
                                </a:moveTo>
                                <a:lnTo>
                                  <a:pt x="5614836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E7B9C5" id="Group 13845" o:spid="_x0000_s1026" style="width:442.1pt;height:1.1pt;mso-position-horizontal-relative:char;mso-position-vertical-relative:line" coordsize="5614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">
                <v:shape id="Shape 13844" o:spid="_x0000_s1027" style="position:absolute;width:56148;height:137;visibility:visible;mso-wrap-style:square;v-text-anchor:top" coordsize="5614836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" path="m,6852r5614836,e" filled="f" strokeweight=".38069mm">
                  <v:stroke miterlimit="1" joinstyle="miter"/>
                  <v:path arrowok="t" textboxrect="0,0,5614836,13705"/>
                </v:shape>
                <w10:anchorlock/>
              </v:group>
            </w:pict>
          </mc:Fallback>
        </mc:AlternateContent>
      </w:r>
      <w:r w:rsidR="00CC5DA9" w:rsidRPr="00435917">
        <w:rPr>
          <w:b/>
          <w:sz w:val="36"/>
          <w:szCs w:val="36"/>
        </w:rPr>
        <w:t>Plán vykonávania čisteni</w:t>
      </w:r>
      <w:r w:rsidR="00A079E9">
        <w:rPr>
          <w:b/>
          <w:sz w:val="36"/>
          <w:szCs w:val="36"/>
        </w:rPr>
        <w:t>a</w:t>
      </w:r>
    </w:p>
    <w:p w:rsidR="00257507" w:rsidRDefault="00CC5DA9" w:rsidP="00A079E9">
      <w:pPr>
        <w:spacing w:after="0" w:line="240" w:lineRule="auto"/>
        <w:ind w:left="55" w:right="0" w:firstLine="0"/>
        <w:jc w:val="center"/>
      </w:pPr>
      <w:r>
        <w:rPr>
          <w:b/>
        </w:rPr>
        <w:t xml:space="preserve"> </w:t>
      </w:r>
    </w:p>
    <w:p w:rsidR="00257507" w:rsidRDefault="00CC5DA9">
      <w:pPr>
        <w:spacing w:after="5" w:line="259" w:lineRule="auto"/>
        <w:ind w:right="0"/>
        <w:jc w:val="left"/>
      </w:pPr>
      <w:r>
        <w:rPr>
          <w:b/>
        </w:rPr>
        <w:t xml:space="preserve">Priebežné čistenie: </w:t>
      </w:r>
    </w:p>
    <w:p w:rsidR="00257507" w:rsidRDefault="00CC5DA9" w:rsidP="0039375A">
      <w:pPr>
        <w:numPr>
          <w:ilvl w:val="0"/>
          <w:numId w:val="14"/>
        </w:numPr>
        <w:ind w:right="0" w:hanging="360"/>
      </w:pPr>
      <w:r>
        <w:t>p</w:t>
      </w:r>
      <w:r w:rsidR="0039375A">
        <w:t>odlahových</w:t>
      </w:r>
      <w:r>
        <w:t xml:space="preserve"> plôch, riadu a elektrických spotrebičov</w:t>
      </w:r>
      <w:r w:rsidR="0039375A">
        <w:t xml:space="preserve">, </w:t>
      </w:r>
      <w:r>
        <w:t xml:space="preserve">priestorov prevádzky podľa potreby, dezinfekcia organickými a anorganickými zlúčeninami s aktívnym chlórom - </w:t>
      </w:r>
      <w:proofErr w:type="spellStart"/>
      <w:r>
        <w:t>Chloramín</w:t>
      </w:r>
      <w:proofErr w:type="spellEnd"/>
      <w:r>
        <w:t xml:space="preserve">, </w:t>
      </w:r>
      <w:proofErr w:type="spellStart"/>
      <w:r>
        <w:t>Domestos</w:t>
      </w:r>
      <w:proofErr w:type="spellEnd"/>
      <w:r>
        <w:t xml:space="preserve">, </w:t>
      </w:r>
      <w:proofErr w:type="spellStart"/>
      <w:r>
        <w:t>Savo</w:t>
      </w:r>
      <w:proofErr w:type="spellEnd"/>
      <w:r>
        <w:t xml:space="preserve">, </w:t>
      </w:r>
      <w:proofErr w:type="spellStart"/>
      <w:r>
        <w:t>Ajax</w:t>
      </w:r>
      <w:proofErr w:type="spellEnd"/>
      <w:r>
        <w:t xml:space="preserve"> na podlahy. Z </w:t>
      </w:r>
      <w:proofErr w:type="spellStart"/>
      <w:r>
        <w:t>detergentných</w:t>
      </w:r>
      <w:proofErr w:type="spellEnd"/>
      <w:r>
        <w:t xml:space="preserve"> prostriedkov na umývanie riadu sa používa Jar, </w:t>
      </w:r>
      <w:proofErr w:type="spellStart"/>
      <w:r>
        <w:t>Pur</w:t>
      </w:r>
      <w:proofErr w:type="spellEnd"/>
      <w:r>
        <w:t xml:space="preserve"> a ďalšie prostriedky podobného zloženia. Počas </w:t>
      </w:r>
      <w:r w:rsidR="0039375A">
        <w:t>prevádzkovej</w:t>
      </w:r>
      <w:r>
        <w:t xml:space="preserve"> doby je zabezpečený dostatočný zdroj horúcej vody, ktorá je určená aj na umývanie a</w:t>
      </w:r>
      <w:r w:rsidR="0039375A">
        <w:t> </w:t>
      </w:r>
      <w:r>
        <w:t>čistenie</w:t>
      </w:r>
      <w:r w:rsidR="0039375A">
        <w:t xml:space="preserve"> zariadenia </w:t>
      </w:r>
      <w:r>
        <w:t xml:space="preserve">a hygienických zariadení.  </w:t>
      </w:r>
    </w:p>
    <w:p w:rsidR="00257507" w:rsidRDefault="00CC5DA9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57507" w:rsidRDefault="00CC5DA9">
      <w:pPr>
        <w:spacing w:after="5" w:line="259" w:lineRule="auto"/>
        <w:ind w:right="0"/>
        <w:jc w:val="left"/>
      </w:pPr>
      <w:r>
        <w:rPr>
          <w:b/>
        </w:rPr>
        <w:t xml:space="preserve">Týždenné upratovanie: </w:t>
      </w:r>
    </w:p>
    <w:p w:rsidR="00257507" w:rsidRDefault="00CC5DA9">
      <w:pPr>
        <w:numPr>
          <w:ilvl w:val="0"/>
          <w:numId w:val="14"/>
        </w:numPr>
        <w:ind w:right="0" w:hanging="360"/>
      </w:pPr>
      <w:r>
        <w:t xml:space="preserve">umývanie a čistenie dverí, rámov, stoličiek a ďalšieho zariadenia </w:t>
      </w:r>
      <w:r w:rsidR="00B85CB2" w:rsidRPr="00B85CB2">
        <w:t>komunitného</w:t>
      </w:r>
      <w:r>
        <w:t xml:space="preserve"> centra.  </w:t>
      </w:r>
    </w:p>
    <w:p w:rsidR="00257507" w:rsidRDefault="00CC5DA9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57507" w:rsidRDefault="00CC5DA9">
      <w:pPr>
        <w:spacing w:after="5" w:line="259" w:lineRule="auto"/>
        <w:ind w:right="0"/>
        <w:jc w:val="left"/>
      </w:pPr>
      <w:r>
        <w:rPr>
          <w:b/>
        </w:rPr>
        <w:t xml:space="preserve">Štvrťročné upratovanie: (sanitačné dni) </w:t>
      </w:r>
    </w:p>
    <w:p w:rsidR="00257507" w:rsidRDefault="00CC5DA9" w:rsidP="0039375A">
      <w:pPr>
        <w:numPr>
          <w:ilvl w:val="0"/>
          <w:numId w:val="14"/>
        </w:numPr>
        <w:ind w:right="0" w:hanging="360"/>
      </w:pPr>
      <w:r>
        <w:t>generálne upratovanie a údržb</w:t>
      </w:r>
      <w:r w:rsidR="0039375A">
        <w:t>a</w:t>
      </w:r>
      <w:r>
        <w:t xml:space="preserve"> zariadenia tým, že </w:t>
      </w:r>
      <w:r w:rsidR="0039375A">
        <w:t xml:space="preserve">sa </w:t>
      </w:r>
      <w:r>
        <w:t xml:space="preserve">poodťahujú technologické zariadenia, umyjú  okná a dvere, svietidlá a všetky </w:t>
      </w:r>
      <w:r w:rsidRPr="00B85CB2">
        <w:t>vykurovacie telesá</w:t>
      </w:r>
      <w:r>
        <w:t xml:space="preserve"> a priestory s tým spojené.  </w:t>
      </w:r>
    </w:p>
    <w:p w:rsidR="0039375A" w:rsidRDefault="0039375A" w:rsidP="0039375A">
      <w:pPr>
        <w:ind w:left="720" w:right="0" w:firstLine="0"/>
      </w:pPr>
    </w:p>
    <w:p w:rsidR="0039375A" w:rsidRDefault="00CC5DA9">
      <w:pPr>
        <w:ind w:left="-5" w:right="0"/>
      </w:pPr>
      <w:r>
        <w:t>Na upratovanie a umývanie podlahových krytín sa použij</w:t>
      </w:r>
      <w:r w:rsidR="0039375A">
        <w:t>ú vhodné čistiace prostriedky a náradie.</w:t>
      </w:r>
    </w:p>
    <w:p w:rsidR="00257507" w:rsidRDefault="00CC5DA9">
      <w:pPr>
        <w:ind w:left="-5" w:right="0"/>
      </w:pPr>
      <w:r>
        <w:t xml:space="preserve"> </w:t>
      </w:r>
      <w:r>
        <w:rPr>
          <w:b/>
        </w:rPr>
        <w:t xml:space="preserve"> </w:t>
      </w:r>
    </w:p>
    <w:p w:rsidR="00257507" w:rsidRDefault="00CC5D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7507" w:rsidRDefault="00CC5DA9" w:rsidP="0039375A">
      <w:pPr>
        <w:ind w:left="-5" w:right="0"/>
      </w:pPr>
      <w:r>
        <w:rPr>
          <w:b/>
        </w:rPr>
        <w:t xml:space="preserve">Zodpovedný pracovník: </w:t>
      </w:r>
      <w:r>
        <w:t>pracovníčka prijatá na základe pracovno-právneho vzťahu s M</w:t>
      </w:r>
      <w:r w:rsidR="0039375A">
        <w:t>s</w:t>
      </w:r>
      <w:r>
        <w:t xml:space="preserve">Ú </w:t>
      </w:r>
      <w:r w:rsidR="0039375A">
        <w:t xml:space="preserve">Spišská </w:t>
      </w:r>
      <w:r w:rsidR="00701970">
        <w:t>Belá.</w:t>
      </w:r>
    </w:p>
    <w:p w:rsidR="00A079E9" w:rsidRDefault="00A079E9" w:rsidP="0039375A">
      <w:pPr>
        <w:ind w:left="-5" w:right="0"/>
      </w:pPr>
    </w:p>
    <w:p w:rsidR="00D9056E" w:rsidRDefault="00D9056E" w:rsidP="0039375A">
      <w:pPr>
        <w:ind w:left="-5" w:right="0"/>
      </w:pPr>
    </w:p>
    <w:p w:rsidR="00D9056E" w:rsidRDefault="00D9056E" w:rsidP="0039375A">
      <w:pPr>
        <w:ind w:left="-5" w:right="0"/>
      </w:pPr>
    </w:p>
    <w:p w:rsidR="00D9056E" w:rsidRDefault="00D9056E" w:rsidP="0039375A">
      <w:pPr>
        <w:ind w:left="-5" w:right="0"/>
      </w:pPr>
    </w:p>
    <w:p w:rsidR="00D9056E" w:rsidRDefault="00D9056E" w:rsidP="0039375A">
      <w:pPr>
        <w:ind w:left="-5" w:right="0"/>
      </w:pPr>
    </w:p>
    <w:p w:rsidR="00D9056E" w:rsidRDefault="00D9056E" w:rsidP="0039375A">
      <w:pPr>
        <w:ind w:left="-5" w:right="0"/>
      </w:pPr>
    </w:p>
    <w:p w:rsidR="00D9056E" w:rsidRDefault="00D9056E" w:rsidP="0039375A">
      <w:pPr>
        <w:ind w:left="-5" w:right="0"/>
      </w:pPr>
    </w:p>
    <w:p w:rsidR="00D9056E" w:rsidRDefault="00D9056E" w:rsidP="0039375A">
      <w:pPr>
        <w:ind w:left="-5" w:right="0"/>
      </w:pPr>
    </w:p>
    <w:p w:rsidR="00A079E9" w:rsidRDefault="00A079E9" w:rsidP="00A079E9">
      <w:pPr>
        <w:spacing w:after="5" w:line="259" w:lineRule="auto"/>
        <w:ind w:right="0"/>
        <w:jc w:val="left"/>
        <w:rPr>
          <w:b/>
        </w:rPr>
      </w:pPr>
    </w:p>
    <w:p w:rsidR="008E5A4D" w:rsidRDefault="008E5A4D" w:rsidP="00A079E9">
      <w:pPr>
        <w:spacing w:after="5" w:line="259" w:lineRule="auto"/>
        <w:ind w:right="0"/>
        <w:jc w:val="left"/>
        <w:rPr>
          <w:b/>
        </w:rPr>
      </w:pPr>
    </w:p>
    <w:p w:rsidR="00D9056E" w:rsidRDefault="00D9056E" w:rsidP="00A079E9">
      <w:pPr>
        <w:spacing w:after="5" w:line="259" w:lineRule="auto"/>
        <w:ind w:right="0"/>
        <w:jc w:val="left"/>
        <w:rPr>
          <w:b/>
        </w:rPr>
      </w:pPr>
    </w:p>
    <w:p w:rsidR="00646819" w:rsidRDefault="00646819" w:rsidP="0039375A">
      <w:pPr>
        <w:ind w:left="-5" w:right="0"/>
      </w:pPr>
    </w:p>
    <w:p w:rsidR="00646819" w:rsidRDefault="00646819" w:rsidP="006A21E0">
      <w:pPr>
        <w:ind w:left="0" w:right="0" w:firstLine="0"/>
      </w:pPr>
    </w:p>
    <w:p w:rsidR="00646819" w:rsidRDefault="00646819" w:rsidP="0039375A">
      <w:pPr>
        <w:ind w:left="-5" w:right="0"/>
      </w:pPr>
    </w:p>
    <w:p w:rsidR="00300C1A" w:rsidRDefault="00300C1A" w:rsidP="000759CF">
      <w:pPr>
        <w:ind w:left="0" w:right="0" w:firstLine="0"/>
      </w:pPr>
    </w:p>
    <w:p w:rsidR="007B1576" w:rsidRDefault="007B1576" w:rsidP="00300C1A">
      <w:pPr>
        <w:spacing w:after="22" w:line="239" w:lineRule="auto"/>
        <w:ind w:left="0" w:right="417" w:firstLine="0"/>
        <w:jc w:val="right"/>
      </w:pPr>
      <w:r w:rsidRPr="00435917">
        <w:lastRenderedPageBreak/>
        <w:t xml:space="preserve">Príloha č. </w:t>
      </w:r>
      <w:r w:rsidR="000759CF">
        <w:t>3</w:t>
      </w:r>
      <w:r w:rsidRPr="00435917">
        <w:t xml:space="preserve"> </w:t>
      </w:r>
    </w:p>
    <w:p w:rsidR="007B1576" w:rsidRDefault="007B1576" w:rsidP="007B1576">
      <w:pPr>
        <w:spacing w:after="22" w:line="239" w:lineRule="auto"/>
        <w:ind w:left="0" w:right="417" w:firstLine="0"/>
        <w:jc w:val="left"/>
      </w:pPr>
    </w:p>
    <w:p w:rsidR="007B1576" w:rsidRPr="00D556F6" w:rsidRDefault="007B1576" w:rsidP="007B1576">
      <w:pPr>
        <w:pStyle w:val="Nadpis1"/>
        <w:ind w:left="334"/>
        <w:jc w:val="left"/>
        <w:rPr>
          <w:sz w:val="52"/>
          <w:szCs w:val="52"/>
        </w:rPr>
      </w:pPr>
      <w:r>
        <w:t xml:space="preserve">            </w:t>
      </w:r>
      <w:r w:rsidRPr="00D556F6">
        <w:rPr>
          <w:noProof/>
          <w:sz w:val="52"/>
          <w:szCs w:val="52"/>
        </w:rPr>
        <w:drawing>
          <wp:anchor distT="0" distB="0" distL="114300" distR="114300" simplePos="0" relativeHeight="251669504" behindDoc="0" locked="0" layoutInCell="1" allowOverlap="0" wp14:anchorId="1AC2DA89" wp14:editId="40467E08">
            <wp:simplePos x="0" y="0"/>
            <wp:positionH relativeFrom="column">
              <wp:posOffset>73098</wp:posOffset>
            </wp:positionH>
            <wp:positionV relativeFrom="paragraph">
              <wp:posOffset>-95933</wp:posOffset>
            </wp:positionV>
            <wp:extent cx="868038" cy="1041574"/>
            <wp:effectExtent l="0" t="0" r="0" b="0"/>
            <wp:wrapSquare wrapText="bothSides"/>
            <wp:docPr id="15" name="Picture 6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6" name="Picture 61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8038" cy="1041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56F6">
        <w:rPr>
          <w:sz w:val="52"/>
          <w:szCs w:val="52"/>
        </w:rPr>
        <w:t>Mesto Spišská Belá</w:t>
      </w:r>
    </w:p>
    <w:p w:rsidR="007B1576" w:rsidRDefault="007B1576" w:rsidP="007B1576">
      <w:pPr>
        <w:spacing w:after="231" w:line="263" w:lineRule="auto"/>
        <w:ind w:left="1463" w:right="0"/>
        <w:jc w:val="left"/>
      </w:pPr>
      <w:proofErr w:type="spellStart"/>
      <w:r>
        <w:rPr>
          <w:sz w:val="44"/>
        </w:rPr>
        <w:t>Petzvalova</w:t>
      </w:r>
      <w:proofErr w:type="spellEnd"/>
      <w:r>
        <w:rPr>
          <w:sz w:val="44"/>
        </w:rPr>
        <w:t xml:space="preserve"> 18, 059 01 Spišská Belá</w:t>
      </w:r>
    </w:p>
    <w:p w:rsidR="007B1576" w:rsidRDefault="007B1576" w:rsidP="007B1576">
      <w:pPr>
        <w:spacing w:after="0" w:line="319" w:lineRule="auto"/>
        <w:ind w:right="1877"/>
        <w:jc w:val="center"/>
        <w:rPr>
          <w:b/>
          <w:sz w:val="36"/>
          <w:szCs w:val="36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5DBE96" wp14:editId="06657DDA">
                <wp:extent cx="5614836" cy="13705"/>
                <wp:effectExtent l="0" t="0" r="0" b="0"/>
                <wp:docPr id="13" name="Group 13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4836" cy="13705"/>
                          <a:chOff x="0" y="0"/>
                          <a:chExt cx="5614836" cy="13705"/>
                        </a:xfrm>
                      </wpg:grpSpPr>
                      <wps:wsp>
                        <wps:cNvPr id="14" name="Shape 13844"/>
                        <wps:cNvSpPr/>
                        <wps:spPr>
                          <a:xfrm>
                            <a:off x="0" y="0"/>
                            <a:ext cx="5614836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4836" h="13705">
                                <a:moveTo>
                                  <a:pt x="0" y="6852"/>
                                </a:moveTo>
                                <a:lnTo>
                                  <a:pt x="5614836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E7156" id="Group 13845" o:spid="_x0000_s1026" style="width:442.1pt;height:1.1pt;mso-position-horizontal-relative:char;mso-position-vertical-relative:line" coordsize="5614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">
                <v:shape id="Shape 13844" o:spid="_x0000_s1027" style="position:absolute;width:56148;height:137;visibility:visible;mso-wrap-style:square;v-text-anchor:top" coordsize="5614836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" path="m,6852r5614836,e" filled="f" strokeweight=".38069mm">
                  <v:stroke miterlimit="1" joinstyle="miter"/>
                  <v:path arrowok="t" textboxrect="0,0,5614836,13705"/>
                </v:shape>
                <w10:anchorlock/>
              </v:group>
            </w:pict>
          </mc:Fallback>
        </mc:AlternateContent>
      </w:r>
    </w:p>
    <w:p w:rsidR="006A21E0" w:rsidRDefault="000759CF" w:rsidP="000759CF">
      <w:pPr>
        <w:spacing w:after="0" w:line="319" w:lineRule="auto"/>
        <w:ind w:right="187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="00B56BEA" w:rsidRPr="007B1576">
        <w:rPr>
          <w:b/>
          <w:sz w:val="36"/>
          <w:szCs w:val="36"/>
        </w:rPr>
        <w:t>Zásady udržiavania poriadku a</w:t>
      </w:r>
    </w:p>
    <w:p w:rsidR="000759CF" w:rsidRDefault="000759CF" w:rsidP="000759CF">
      <w:pPr>
        <w:spacing w:after="0" w:line="319" w:lineRule="auto"/>
        <w:ind w:right="187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B56BEA" w:rsidRPr="007B1576">
        <w:rPr>
          <w:b/>
          <w:sz w:val="36"/>
          <w:szCs w:val="36"/>
        </w:rPr>
        <w:t>hygieny v</w:t>
      </w:r>
      <w:r w:rsidR="007B1576">
        <w:rPr>
          <w:b/>
          <w:sz w:val="36"/>
          <w:szCs w:val="36"/>
        </w:rPr>
        <w:t xml:space="preserve"> </w:t>
      </w:r>
      <w:r w:rsidR="00B56BEA" w:rsidRPr="007B1576">
        <w:rPr>
          <w:b/>
          <w:sz w:val="36"/>
          <w:szCs w:val="36"/>
        </w:rPr>
        <w:t xml:space="preserve">kuchynke </w:t>
      </w:r>
      <w:r>
        <w:rPr>
          <w:b/>
          <w:sz w:val="36"/>
          <w:szCs w:val="36"/>
        </w:rPr>
        <w:t xml:space="preserve">Komunitného </w:t>
      </w:r>
      <w:r w:rsidR="00B56BEA" w:rsidRPr="007B1576">
        <w:rPr>
          <w:b/>
          <w:sz w:val="36"/>
          <w:szCs w:val="36"/>
        </w:rPr>
        <w:t>centra</w:t>
      </w:r>
      <w:r>
        <w:rPr>
          <w:b/>
          <w:sz w:val="36"/>
          <w:szCs w:val="36"/>
        </w:rPr>
        <w:t xml:space="preserve">  </w:t>
      </w:r>
    </w:p>
    <w:p w:rsidR="00B56BEA" w:rsidRPr="000759CF" w:rsidRDefault="000759CF" w:rsidP="000759CF">
      <w:pPr>
        <w:spacing w:after="0" w:line="319" w:lineRule="auto"/>
        <w:ind w:right="187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(ďalej len „KC“ alebo „centra“)                                                                                       </w:t>
      </w:r>
    </w:p>
    <w:p w:rsidR="00B56BEA" w:rsidRDefault="00B56BEA" w:rsidP="00B56BEA">
      <w:pPr>
        <w:spacing w:after="158"/>
        <w:ind w:left="0" w:right="0" w:firstLine="0"/>
        <w:jc w:val="left"/>
      </w:pPr>
      <w:r>
        <w:t xml:space="preserve"> </w:t>
      </w:r>
    </w:p>
    <w:p w:rsidR="00B56BEA" w:rsidRDefault="00B56BEA" w:rsidP="00B56BEA">
      <w:pPr>
        <w:spacing w:after="159"/>
        <w:ind w:left="0" w:right="0" w:firstLine="708"/>
      </w:pPr>
      <w:r>
        <w:t xml:space="preserve">Kuchynka je miestnosť </w:t>
      </w:r>
      <w:r w:rsidR="000759CF">
        <w:t>Komunitného</w:t>
      </w:r>
      <w:r>
        <w:t xml:space="preserve"> centra</w:t>
      </w:r>
      <w:r w:rsidR="000759CF">
        <w:t xml:space="preserve"> v</w:t>
      </w:r>
      <w:r>
        <w:t xml:space="preserve"> Spišsk</w:t>
      </w:r>
      <w:r w:rsidR="000759CF">
        <w:t>ej</w:t>
      </w:r>
      <w:r>
        <w:t xml:space="preserve"> Bel</w:t>
      </w:r>
      <w:r w:rsidR="000759CF">
        <w:t>ej</w:t>
      </w:r>
      <w:r>
        <w:t xml:space="preserve"> určená na činnosti súvisiace s</w:t>
      </w:r>
      <w:r w:rsidR="000759CF">
        <w:t> </w:t>
      </w:r>
      <w:r>
        <w:t>prípravou</w:t>
      </w:r>
      <w:r w:rsidR="000759CF">
        <w:t xml:space="preserve"> - zohrievaním</w:t>
      </w:r>
      <w:r>
        <w:t xml:space="preserve"> jedál, nápojov, studených pokrmov</w:t>
      </w:r>
      <w:r w:rsidR="000759CF">
        <w:t xml:space="preserve"> </w:t>
      </w:r>
      <w:r>
        <w:t xml:space="preserve">a pod. </w:t>
      </w:r>
      <w:r w:rsidR="000759CF">
        <w:t>pre zamestnancov centra</w:t>
      </w:r>
      <w:r w:rsidR="004C2C91">
        <w:t xml:space="preserve">, príp. </w:t>
      </w:r>
      <w:r w:rsidR="00A75D09">
        <w:t xml:space="preserve">užívateľov </w:t>
      </w:r>
      <w:r w:rsidR="004C2C91">
        <w:t>podľa plánovaných aktivít</w:t>
      </w:r>
      <w:r>
        <w:t xml:space="preserve">. </w:t>
      </w:r>
    </w:p>
    <w:p w:rsidR="00B56BEA" w:rsidRDefault="00B56BEA" w:rsidP="00B56BEA">
      <w:pPr>
        <w:spacing w:after="160"/>
        <w:ind w:left="708" w:right="0" w:firstLine="0"/>
        <w:jc w:val="left"/>
      </w:pPr>
      <w:r>
        <w:t xml:space="preserve"> </w:t>
      </w:r>
    </w:p>
    <w:p w:rsidR="00B56BEA" w:rsidRPr="00300C1A" w:rsidRDefault="00B56BEA" w:rsidP="007B1576">
      <w:pPr>
        <w:spacing w:after="159"/>
        <w:ind w:left="0" w:right="0" w:firstLine="0"/>
        <w:jc w:val="left"/>
        <w:rPr>
          <w:color w:val="auto"/>
        </w:rPr>
      </w:pPr>
      <w:r w:rsidRPr="00300C1A">
        <w:rPr>
          <w:b/>
          <w:color w:val="auto"/>
        </w:rPr>
        <w:t xml:space="preserve">Užívatelia kuchynky sú povinní:  </w:t>
      </w:r>
    </w:p>
    <w:p w:rsidR="00B56BEA" w:rsidRDefault="00B56BEA" w:rsidP="00B56BEA">
      <w:pPr>
        <w:numPr>
          <w:ilvl w:val="0"/>
          <w:numId w:val="25"/>
        </w:numPr>
        <w:spacing w:after="22" w:line="256" w:lineRule="auto"/>
        <w:ind w:right="0" w:hanging="360"/>
      </w:pPr>
      <w:r>
        <w:t xml:space="preserve">Pri všetkých činnostiach vykonávaných v kuchynke sa riadiť overenými postupmi prípravy pokrmov a výberu pracovných pomôcok, riadu. </w:t>
      </w:r>
    </w:p>
    <w:p w:rsidR="00B56BEA" w:rsidRPr="006723AF" w:rsidRDefault="00B56BEA" w:rsidP="00B56BEA">
      <w:pPr>
        <w:numPr>
          <w:ilvl w:val="0"/>
          <w:numId w:val="25"/>
        </w:numPr>
        <w:spacing w:after="22" w:line="256" w:lineRule="auto"/>
        <w:ind w:right="0" w:hanging="360"/>
      </w:pPr>
      <w:r>
        <w:t xml:space="preserve">Pri každej </w:t>
      </w:r>
      <w:r w:rsidRPr="006723AF">
        <w:t xml:space="preserve">činnosti vykonávanej v kuchynke dodržiavať zásady bezpečnosti a ochrany zdravia pri práci. </w:t>
      </w:r>
    </w:p>
    <w:p w:rsidR="00B56BEA" w:rsidRPr="006723AF" w:rsidRDefault="00B56BEA" w:rsidP="00B56BEA">
      <w:pPr>
        <w:numPr>
          <w:ilvl w:val="0"/>
          <w:numId w:val="25"/>
        </w:numPr>
        <w:spacing w:after="22" w:line="256" w:lineRule="auto"/>
        <w:ind w:right="0" w:hanging="360"/>
      </w:pPr>
      <w:r w:rsidRPr="006723AF">
        <w:t xml:space="preserve">Pri každej činnosti vykonávanej v kuchynke zachovávať pracovnú a osobnú hygienu. </w:t>
      </w:r>
    </w:p>
    <w:p w:rsidR="00B56BEA" w:rsidRPr="006723AF" w:rsidRDefault="00B56BEA" w:rsidP="00B56BEA">
      <w:pPr>
        <w:numPr>
          <w:ilvl w:val="0"/>
          <w:numId w:val="25"/>
        </w:numPr>
        <w:spacing w:after="22" w:line="256" w:lineRule="auto"/>
        <w:ind w:right="0" w:hanging="360"/>
      </w:pPr>
      <w:r w:rsidRPr="006723AF">
        <w:t xml:space="preserve">Dodržiavať zásady slušného stolovania (pri stolovaní používať prinesené obrusy, podložky pod taniere a obrúsky, ku konkrétnemu jedlu používať adekvátne príbory, taniere, šálky a poháre a pod.). </w:t>
      </w:r>
      <w:r w:rsidR="006723AF" w:rsidRPr="006723AF">
        <w:t xml:space="preserve"> </w:t>
      </w:r>
    </w:p>
    <w:p w:rsidR="00B56BEA" w:rsidRDefault="00B56BEA" w:rsidP="00B56BEA">
      <w:pPr>
        <w:numPr>
          <w:ilvl w:val="0"/>
          <w:numId w:val="25"/>
        </w:numPr>
        <w:spacing w:after="22" w:line="256" w:lineRule="auto"/>
        <w:ind w:right="0" w:hanging="360"/>
      </w:pPr>
      <w:r>
        <w:t xml:space="preserve">Šetrne a bezpečne zaobchádzať s elektrickými spotrebičmi a vodou, a to výhradne s dodržiavaním bezpečnosti. </w:t>
      </w:r>
    </w:p>
    <w:p w:rsidR="00B56BEA" w:rsidRPr="002F4F9A" w:rsidRDefault="00A75D09" w:rsidP="00B56BEA">
      <w:pPr>
        <w:numPr>
          <w:ilvl w:val="0"/>
          <w:numId w:val="25"/>
        </w:numPr>
        <w:spacing w:after="22" w:line="256" w:lineRule="auto"/>
        <w:ind w:right="0" w:hanging="360"/>
      </w:pPr>
      <w:r w:rsidRPr="002F4F9A">
        <w:t>U</w:t>
      </w:r>
      <w:r w:rsidR="00B56BEA" w:rsidRPr="002F4F9A">
        <w:t xml:space="preserve">žívateľ kuchynky preberá zodpovednosť za škody vzniknuté nedbanlivou manipuláciou, nedodržaním pokynov alebo úmyselným poškodením zariadenia. </w:t>
      </w:r>
    </w:p>
    <w:p w:rsidR="00B56BEA" w:rsidRPr="002F4F9A" w:rsidRDefault="00B56BEA" w:rsidP="002F4F9A">
      <w:pPr>
        <w:numPr>
          <w:ilvl w:val="0"/>
          <w:numId w:val="25"/>
        </w:numPr>
        <w:spacing w:after="22" w:line="256" w:lineRule="auto"/>
        <w:ind w:right="0" w:hanging="360"/>
      </w:pPr>
      <w:r w:rsidRPr="002F4F9A">
        <w:t xml:space="preserve">Na výkon </w:t>
      </w:r>
      <w:r w:rsidR="00A75D09" w:rsidRPr="002F4F9A">
        <w:t>prípravy jedál sa používajú potraviny a suroviny v deň prípravy</w:t>
      </w:r>
      <w:r w:rsidRPr="002F4F9A">
        <w:rPr>
          <w:color w:val="auto"/>
        </w:rPr>
        <w:t>, pričom ich výber je založený na</w:t>
      </w:r>
      <w:r w:rsidR="00A75D09" w:rsidRPr="002F4F9A">
        <w:rPr>
          <w:color w:val="auto"/>
        </w:rPr>
        <w:t xml:space="preserve"> plánovaných aktivitách.</w:t>
      </w:r>
      <w:r w:rsidRPr="002F4F9A">
        <w:rPr>
          <w:color w:val="auto"/>
        </w:rPr>
        <w:t xml:space="preserve"> </w:t>
      </w:r>
      <w:r w:rsidR="00D9056E" w:rsidRPr="002F4F9A">
        <w:t>V prípade práce s cieľovou skupinou sa kuchyňa môže využívať na praktické ukážky a cvičenia prípravy jedál</w:t>
      </w:r>
      <w:r w:rsidR="002F4F9A" w:rsidRPr="002F4F9A">
        <w:t>.</w:t>
      </w:r>
    </w:p>
    <w:p w:rsidR="00B56BEA" w:rsidRDefault="00B56BEA" w:rsidP="00B56BEA">
      <w:pPr>
        <w:numPr>
          <w:ilvl w:val="0"/>
          <w:numId w:val="25"/>
        </w:numPr>
        <w:spacing w:after="22" w:line="256" w:lineRule="auto"/>
        <w:ind w:right="0" w:hanging="360"/>
      </w:pPr>
      <w:r w:rsidRPr="002F4F9A">
        <w:t>Všetky suroviny</w:t>
      </w:r>
      <w:r>
        <w:t xml:space="preserve"> na prípravu pokrmov a predmety k</w:t>
      </w:r>
      <w:r w:rsidR="00A75D09">
        <w:t xml:space="preserve"> príprave a </w:t>
      </w:r>
      <w:r>
        <w:t xml:space="preserve">stolovaniu, ktoré nie sú v základnej výbave kuchynky, </w:t>
      </w:r>
      <w:r w:rsidR="00A75D09">
        <w:t>je potrebné za</w:t>
      </w:r>
      <w:r>
        <w:t xml:space="preserve">obstarať a hradiť z vlastných finančných prostriedkov. </w:t>
      </w:r>
    </w:p>
    <w:p w:rsidR="00B56BEA" w:rsidRDefault="00B56BEA" w:rsidP="00B56BEA">
      <w:pPr>
        <w:numPr>
          <w:ilvl w:val="0"/>
          <w:numId w:val="25"/>
        </w:numPr>
        <w:spacing w:after="22" w:line="256" w:lineRule="auto"/>
        <w:ind w:right="0" w:hanging="360"/>
      </w:pPr>
      <w:r>
        <w:t>Po skončení práce umyť</w:t>
      </w:r>
      <w:r w:rsidR="006A21E0">
        <w:t xml:space="preserve"> podlahu,</w:t>
      </w:r>
      <w:r>
        <w:t xml:space="preserve"> riad a kuchynské náradie a odložiť na pôvodné miesto. </w:t>
      </w:r>
    </w:p>
    <w:p w:rsidR="00B56BEA" w:rsidRDefault="00B56BEA" w:rsidP="00B56BEA">
      <w:pPr>
        <w:numPr>
          <w:ilvl w:val="0"/>
          <w:numId w:val="25"/>
        </w:numPr>
        <w:spacing w:after="22" w:line="256" w:lineRule="auto"/>
        <w:ind w:right="0" w:hanging="360"/>
      </w:pPr>
      <w:r>
        <w:t xml:space="preserve">Na odpadky používať určenú nádobu, ktorú po vyprázdnení vyumývajú horúcou vodou spolu s pridaním dezinfekčného prostriedku. </w:t>
      </w:r>
    </w:p>
    <w:p w:rsidR="00B56BEA" w:rsidRDefault="00B56BEA" w:rsidP="00B56BEA">
      <w:pPr>
        <w:numPr>
          <w:ilvl w:val="0"/>
          <w:numId w:val="25"/>
        </w:numPr>
        <w:spacing w:after="22" w:line="256" w:lineRule="auto"/>
        <w:ind w:right="0" w:hanging="360"/>
      </w:pPr>
      <w:r>
        <w:lastRenderedPageBreak/>
        <w:t xml:space="preserve">Užívatelia preberajú zodpovednosť za škody vzniknuté nedbanlivou manipuláciou alebo úmyselným poškodením zariadenia a sú povinní vzniknutú škodu nahradiť a poškodenú vec dať do pôvodného stavu na vlastné náklady. </w:t>
      </w:r>
    </w:p>
    <w:p w:rsidR="007B1576" w:rsidRDefault="007B1576" w:rsidP="007B1576">
      <w:pPr>
        <w:spacing w:after="22" w:line="256" w:lineRule="auto"/>
        <w:ind w:left="0" w:right="0" w:firstLine="0"/>
      </w:pPr>
    </w:p>
    <w:p w:rsidR="007B1576" w:rsidRPr="00D9056E" w:rsidRDefault="00D9056E" w:rsidP="007B1576">
      <w:pPr>
        <w:spacing w:after="22" w:line="256" w:lineRule="auto"/>
        <w:ind w:right="0"/>
        <w:rPr>
          <w:b/>
        </w:rPr>
      </w:pPr>
      <w:r w:rsidRPr="00D9056E">
        <w:rPr>
          <w:b/>
        </w:rPr>
        <w:t>Porušenie týchto pravidiel sa klasifikuje ako porušenie tohto prevádzkového poriadku.</w:t>
      </w:r>
    </w:p>
    <w:p w:rsidR="007B1576" w:rsidRDefault="007B1576" w:rsidP="007B1576">
      <w:pPr>
        <w:spacing w:after="22" w:line="256" w:lineRule="auto"/>
        <w:ind w:right="0"/>
      </w:pPr>
    </w:p>
    <w:p w:rsidR="007B1576" w:rsidRDefault="007B1576" w:rsidP="007B1576">
      <w:pPr>
        <w:ind w:left="-5" w:right="0"/>
      </w:pPr>
      <w:r>
        <w:rPr>
          <w:b/>
        </w:rPr>
        <w:t xml:space="preserve">Zodpovedný: </w:t>
      </w:r>
      <w:r w:rsidR="00D9056E" w:rsidRPr="00D9056E">
        <w:t>zamestnanec KC a užívatelia KC</w:t>
      </w:r>
    </w:p>
    <w:p w:rsidR="007B1576" w:rsidRDefault="007B1576" w:rsidP="007B1576">
      <w:pPr>
        <w:spacing w:after="22" w:line="256" w:lineRule="auto"/>
        <w:ind w:right="0"/>
      </w:pPr>
    </w:p>
    <w:p w:rsidR="00646819" w:rsidRDefault="00646819" w:rsidP="0039375A">
      <w:pPr>
        <w:ind w:left="-5" w:right="0"/>
      </w:pPr>
    </w:p>
    <w:p w:rsidR="00300C1A" w:rsidRDefault="00300C1A" w:rsidP="0039375A">
      <w:pPr>
        <w:ind w:left="-5" w:right="0"/>
      </w:pPr>
    </w:p>
    <w:p w:rsidR="00300C1A" w:rsidRDefault="00300C1A" w:rsidP="0039375A">
      <w:pPr>
        <w:ind w:left="-5" w:right="0"/>
      </w:pPr>
    </w:p>
    <w:p w:rsidR="00300C1A" w:rsidRDefault="00300C1A" w:rsidP="0039375A">
      <w:pPr>
        <w:ind w:left="-5" w:right="0"/>
      </w:pPr>
    </w:p>
    <w:p w:rsidR="00300C1A" w:rsidRDefault="00300C1A" w:rsidP="0039375A">
      <w:pPr>
        <w:ind w:left="-5" w:right="0"/>
      </w:pPr>
    </w:p>
    <w:p w:rsidR="001830A7" w:rsidRDefault="001830A7" w:rsidP="001830A7">
      <w:pPr>
        <w:ind w:left="0" w:firstLine="0"/>
      </w:pPr>
    </w:p>
    <w:p w:rsidR="00D9056E" w:rsidRDefault="00D9056E" w:rsidP="001830A7">
      <w:pPr>
        <w:spacing w:after="0" w:line="240" w:lineRule="auto"/>
        <w:ind w:left="0" w:right="6" w:firstLine="0"/>
        <w:rPr>
          <w:szCs w:val="24"/>
        </w:rPr>
      </w:pPr>
    </w:p>
    <w:p w:rsidR="00B85CB2" w:rsidRDefault="00B85CB2" w:rsidP="001830A7">
      <w:pPr>
        <w:spacing w:after="0" w:line="240" w:lineRule="auto"/>
        <w:ind w:left="0" w:right="6" w:firstLine="0"/>
        <w:rPr>
          <w:szCs w:val="24"/>
        </w:rPr>
      </w:pPr>
    </w:p>
    <w:p w:rsidR="00B85CB2" w:rsidRDefault="00B85CB2" w:rsidP="001830A7">
      <w:pPr>
        <w:spacing w:after="0" w:line="240" w:lineRule="auto"/>
        <w:ind w:left="0" w:right="6" w:firstLine="0"/>
        <w:rPr>
          <w:szCs w:val="24"/>
        </w:rPr>
      </w:pPr>
    </w:p>
    <w:p w:rsidR="00B85CB2" w:rsidRDefault="00B85CB2" w:rsidP="001830A7">
      <w:pPr>
        <w:spacing w:after="0" w:line="240" w:lineRule="auto"/>
        <w:ind w:left="0" w:right="6" w:firstLine="0"/>
        <w:rPr>
          <w:szCs w:val="24"/>
        </w:rPr>
      </w:pPr>
    </w:p>
    <w:p w:rsidR="00B85CB2" w:rsidRDefault="00B85CB2" w:rsidP="001830A7">
      <w:pPr>
        <w:spacing w:after="0" w:line="240" w:lineRule="auto"/>
        <w:ind w:left="0" w:right="6" w:firstLine="0"/>
        <w:rPr>
          <w:szCs w:val="24"/>
        </w:rPr>
      </w:pPr>
    </w:p>
    <w:p w:rsidR="00B85CB2" w:rsidRDefault="00B85CB2" w:rsidP="001830A7">
      <w:pPr>
        <w:spacing w:after="0" w:line="240" w:lineRule="auto"/>
        <w:ind w:left="0" w:right="6" w:firstLine="0"/>
        <w:rPr>
          <w:szCs w:val="24"/>
        </w:rPr>
      </w:pPr>
    </w:p>
    <w:p w:rsidR="00B85CB2" w:rsidRDefault="00B85CB2" w:rsidP="001830A7">
      <w:pPr>
        <w:spacing w:after="0" w:line="240" w:lineRule="auto"/>
        <w:ind w:left="0" w:right="6" w:firstLine="0"/>
        <w:rPr>
          <w:szCs w:val="24"/>
        </w:rPr>
      </w:pPr>
    </w:p>
    <w:p w:rsidR="00B85CB2" w:rsidRDefault="00B85CB2" w:rsidP="001830A7">
      <w:pPr>
        <w:spacing w:after="0" w:line="240" w:lineRule="auto"/>
        <w:ind w:left="0" w:right="6" w:firstLine="0"/>
        <w:rPr>
          <w:szCs w:val="24"/>
        </w:rPr>
      </w:pPr>
    </w:p>
    <w:p w:rsidR="00B85CB2" w:rsidRDefault="00B85CB2" w:rsidP="001830A7">
      <w:pPr>
        <w:spacing w:after="0" w:line="240" w:lineRule="auto"/>
        <w:ind w:left="0" w:right="6" w:firstLine="0"/>
        <w:rPr>
          <w:szCs w:val="24"/>
        </w:rPr>
      </w:pPr>
    </w:p>
    <w:p w:rsidR="00B85CB2" w:rsidRDefault="00B85CB2" w:rsidP="001830A7">
      <w:pPr>
        <w:spacing w:after="0" w:line="240" w:lineRule="auto"/>
        <w:ind w:left="0" w:right="6" w:firstLine="0"/>
        <w:rPr>
          <w:szCs w:val="24"/>
        </w:rPr>
      </w:pPr>
    </w:p>
    <w:p w:rsidR="00B85CB2" w:rsidRDefault="00B85CB2" w:rsidP="001830A7">
      <w:pPr>
        <w:spacing w:after="0" w:line="240" w:lineRule="auto"/>
        <w:ind w:left="0" w:right="6" w:firstLine="0"/>
        <w:rPr>
          <w:szCs w:val="24"/>
        </w:rPr>
      </w:pPr>
    </w:p>
    <w:p w:rsidR="00B85CB2" w:rsidRDefault="00B85CB2" w:rsidP="001830A7">
      <w:pPr>
        <w:spacing w:after="0" w:line="240" w:lineRule="auto"/>
        <w:ind w:left="0" w:right="6" w:firstLine="0"/>
        <w:rPr>
          <w:szCs w:val="24"/>
        </w:rPr>
      </w:pPr>
    </w:p>
    <w:p w:rsidR="00B85CB2" w:rsidRDefault="00B85CB2" w:rsidP="001830A7">
      <w:pPr>
        <w:spacing w:after="0" w:line="240" w:lineRule="auto"/>
        <w:ind w:left="0" w:right="6" w:firstLine="0"/>
        <w:rPr>
          <w:szCs w:val="24"/>
        </w:rPr>
      </w:pPr>
    </w:p>
    <w:p w:rsidR="00B85CB2" w:rsidRDefault="00B85CB2" w:rsidP="001830A7">
      <w:pPr>
        <w:spacing w:after="0" w:line="240" w:lineRule="auto"/>
        <w:ind w:left="0" w:right="6" w:firstLine="0"/>
        <w:rPr>
          <w:szCs w:val="24"/>
        </w:rPr>
      </w:pPr>
    </w:p>
    <w:p w:rsidR="00B85CB2" w:rsidRDefault="00B85CB2" w:rsidP="001830A7">
      <w:pPr>
        <w:spacing w:after="0" w:line="240" w:lineRule="auto"/>
        <w:ind w:left="0" w:right="6" w:firstLine="0"/>
        <w:rPr>
          <w:szCs w:val="24"/>
        </w:rPr>
      </w:pPr>
    </w:p>
    <w:p w:rsidR="00B85CB2" w:rsidRDefault="00B85CB2" w:rsidP="001830A7">
      <w:pPr>
        <w:spacing w:after="0" w:line="240" w:lineRule="auto"/>
        <w:ind w:left="0" w:right="6" w:firstLine="0"/>
        <w:rPr>
          <w:szCs w:val="24"/>
        </w:rPr>
      </w:pPr>
    </w:p>
    <w:p w:rsidR="00B85CB2" w:rsidRDefault="00B85CB2" w:rsidP="001830A7">
      <w:pPr>
        <w:spacing w:after="0" w:line="240" w:lineRule="auto"/>
        <w:ind w:left="0" w:right="6" w:firstLine="0"/>
        <w:rPr>
          <w:szCs w:val="24"/>
        </w:rPr>
      </w:pPr>
    </w:p>
    <w:p w:rsidR="00B85CB2" w:rsidRDefault="00B85CB2" w:rsidP="001830A7">
      <w:pPr>
        <w:spacing w:after="0" w:line="240" w:lineRule="auto"/>
        <w:ind w:left="0" w:right="6" w:firstLine="0"/>
        <w:rPr>
          <w:szCs w:val="24"/>
        </w:rPr>
      </w:pPr>
    </w:p>
    <w:p w:rsidR="00B85CB2" w:rsidRDefault="00B85CB2" w:rsidP="001830A7">
      <w:pPr>
        <w:spacing w:after="0" w:line="240" w:lineRule="auto"/>
        <w:ind w:left="0" w:right="6" w:firstLine="0"/>
        <w:rPr>
          <w:szCs w:val="24"/>
        </w:rPr>
      </w:pPr>
    </w:p>
    <w:p w:rsidR="00B85CB2" w:rsidRDefault="00B85CB2" w:rsidP="001830A7">
      <w:pPr>
        <w:spacing w:after="0" w:line="240" w:lineRule="auto"/>
        <w:ind w:left="0" w:right="6" w:firstLine="0"/>
        <w:rPr>
          <w:szCs w:val="24"/>
        </w:rPr>
      </w:pPr>
    </w:p>
    <w:p w:rsidR="00B85CB2" w:rsidRDefault="00B85CB2" w:rsidP="001830A7">
      <w:pPr>
        <w:spacing w:after="0" w:line="240" w:lineRule="auto"/>
        <w:ind w:left="0" w:right="6" w:firstLine="0"/>
        <w:rPr>
          <w:szCs w:val="24"/>
        </w:rPr>
      </w:pPr>
    </w:p>
    <w:p w:rsidR="00B85CB2" w:rsidRDefault="00B85CB2" w:rsidP="001830A7">
      <w:pPr>
        <w:spacing w:after="0" w:line="240" w:lineRule="auto"/>
        <w:ind w:left="0" w:right="6" w:firstLine="0"/>
        <w:rPr>
          <w:szCs w:val="24"/>
        </w:rPr>
      </w:pPr>
    </w:p>
    <w:p w:rsidR="00B85CB2" w:rsidRDefault="00B85CB2" w:rsidP="001830A7">
      <w:pPr>
        <w:spacing w:after="0" w:line="240" w:lineRule="auto"/>
        <w:ind w:left="0" w:right="6" w:firstLine="0"/>
        <w:rPr>
          <w:szCs w:val="24"/>
        </w:rPr>
      </w:pPr>
    </w:p>
    <w:p w:rsidR="00B85CB2" w:rsidRDefault="00B85CB2" w:rsidP="001830A7">
      <w:pPr>
        <w:spacing w:after="0" w:line="240" w:lineRule="auto"/>
        <w:ind w:left="0" w:right="6" w:firstLine="0"/>
        <w:rPr>
          <w:szCs w:val="24"/>
        </w:rPr>
      </w:pPr>
    </w:p>
    <w:p w:rsidR="00B85CB2" w:rsidRDefault="00B85CB2" w:rsidP="001830A7">
      <w:pPr>
        <w:spacing w:after="0" w:line="240" w:lineRule="auto"/>
        <w:ind w:left="0" w:right="6" w:firstLine="0"/>
        <w:rPr>
          <w:szCs w:val="24"/>
        </w:rPr>
      </w:pPr>
    </w:p>
    <w:p w:rsidR="00B85CB2" w:rsidRDefault="00B85CB2" w:rsidP="001830A7">
      <w:pPr>
        <w:spacing w:after="0" w:line="240" w:lineRule="auto"/>
        <w:ind w:left="0" w:right="6" w:firstLine="0"/>
        <w:rPr>
          <w:szCs w:val="24"/>
        </w:rPr>
      </w:pPr>
    </w:p>
    <w:p w:rsidR="00B85CB2" w:rsidRDefault="00B85CB2" w:rsidP="001830A7">
      <w:pPr>
        <w:spacing w:after="0" w:line="240" w:lineRule="auto"/>
        <w:ind w:left="0" w:right="6" w:firstLine="0"/>
        <w:rPr>
          <w:szCs w:val="24"/>
        </w:rPr>
      </w:pPr>
    </w:p>
    <w:p w:rsidR="00B85CB2" w:rsidRDefault="00B85CB2" w:rsidP="001830A7">
      <w:pPr>
        <w:spacing w:after="0" w:line="240" w:lineRule="auto"/>
        <w:ind w:left="0" w:right="6" w:firstLine="0"/>
        <w:rPr>
          <w:szCs w:val="24"/>
        </w:rPr>
      </w:pPr>
    </w:p>
    <w:p w:rsidR="00B85CB2" w:rsidRDefault="00B85CB2" w:rsidP="001830A7">
      <w:pPr>
        <w:spacing w:after="0" w:line="240" w:lineRule="auto"/>
        <w:ind w:left="0" w:right="6" w:firstLine="0"/>
        <w:rPr>
          <w:szCs w:val="24"/>
        </w:rPr>
      </w:pPr>
    </w:p>
    <w:p w:rsidR="00B85CB2" w:rsidRDefault="00B85CB2" w:rsidP="001830A7">
      <w:pPr>
        <w:spacing w:after="0" w:line="240" w:lineRule="auto"/>
        <w:ind w:left="0" w:right="6" w:firstLine="0"/>
        <w:rPr>
          <w:szCs w:val="24"/>
        </w:rPr>
      </w:pPr>
    </w:p>
    <w:p w:rsidR="00B85CB2" w:rsidRDefault="00B85CB2" w:rsidP="001830A7">
      <w:pPr>
        <w:spacing w:after="0" w:line="240" w:lineRule="auto"/>
        <w:ind w:left="0" w:right="6" w:firstLine="0"/>
        <w:rPr>
          <w:szCs w:val="24"/>
        </w:rPr>
      </w:pPr>
    </w:p>
    <w:p w:rsidR="00B85CB2" w:rsidRDefault="00B85CB2" w:rsidP="001830A7">
      <w:pPr>
        <w:spacing w:after="0" w:line="240" w:lineRule="auto"/>
        <w:ind w:left="0" w:right="6" w:firstLine="0"/>
        <w:rPr>
          <w:szCs w:val="24"/>
        </w:rPr>
      </w:pPr>
    </w:p>
    <w:p w:rsidR="00B85CB2" w:rsidRDefault="00B85CB2" w:rsidP="001830A7">
      <w:pPr>
        <w:spacing w:after="0" w:line="240" w:lineRule="auto"/>
        <w:ind w:left="0" w:right="6" w:firstLine="0"/>
        <w:rPr>
          <w:szCs w:val="24"/>
        </w:rPr>
      </w:pPr>
    </w:p>
    <w:p w:rsidR="00B85CB2" w:rsidRDefault="00B85CB2" w:rsidP="001830A7">
      <w:pPr>
        <w:spacing w:after="0" w:line="240" w:lineRule="auto"/>
        <w:ind w:left="0" w:right="6" w:firstLine="0"/>
        <w:rPr>
          <w:szCs w:val="24"/>
        </w:rPr>
      </w:pPr>
    </w:p>
    <w:p w:rsidR="00D9056E" w:rsidRDefault="00D9056E" w:rsidP="001830A7">
      <w:pPr>
        <w:spacing w:after="0" w:line="240" w:lineRule="auto"/>
        <w:ind w:left="0" w:right="6" w:firstLine="0"/>
        <w:rPr>
          <w:szCs w:val="24"/>
        </w:rPr>
      </w:pPr>
    </w:p>
    <w:p w:rsidR="00D9056E" w:rsidRDefault="00D9056E" w:rsidP="001830A7">
      <w:pPr>
        <w:spacing w:after="0" w:line="240" w:lineRule="auto"/>
        <w:ind w:left="0" w:right="6" w:firstLine="0"/>
        <w:rPr>
          <w:szCs w:val="24"/>
        </w:rPr>
      </w:pPr>
    </w:p>
    <w:p w:rsidR="001830A7" w:rsidRDefault="001830A7" w:rsidP="001830A7">
      <w:pPr>
        <w:spacing w:after="0" w:line="240" w:lineRule="auto"/>
        <w:ind w:left="0" w:right="6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Príloha č. </w:t>
      </w:r>
      <w:r w:rsidR="00D9056E">
        <w:rPr>
          <w:szCs w:val="24"/>
        </w:rPr>
        <w:t>4</w:t>
      </w:r>
    </w:p>
    <w:p w:rsidR="001830A7" w:rsidRDefault="001830A7" w:rsidP="00D9056E">
      <w:pPr>
        <w:pStyle w:val="Nadpis1"/>
        <w:ind w:left="334"/>
        <w:jc w:val="left"/>
        <w:rPr>
          <w:b w:val="0"/>
          <w:bCs/>
          <w:sz w:val="36"/>
          <w:szCs w:val="36"/>
        </w:rPr>
      </w:pPr>
      <w:r>
        <w:rPr>
          <w:sz w:val="52"/>
          <w:szCs w:val="52"/>
        </w:rPr>
        <w:t xml:space="preserve">      </w:t>
      </w:r>
    </w:p>
    <w:p w:rsidR="001830A7" w:rsidRPr="007E5404" w:rsidRDefault="001830A7" w:rsidP="001830A7">
      <w:pPr>
        <w:spacing w:after="0" w:line="240" w:lineRule="auto"/>
        <w:ind w:left="0" w:right="6" w:firstLine="0"/>
        <w:jc w:val="center"/>
        <w:rPr>
          <w:szCs w:val="24"/>
        </w:rPr>
      </w:pPr>
      <w:r w:rsidRPr="00AF5AEA">
        <w:rPr>
          <w:b/>
          <w:bCs/>
          <w:sz w:val="36"/>
          <w:szCs w:val="36"/>
        </w:rPr>
        <w:t>PROTOKOL (ZÁPISNICA)</w:t>
      </w:r>
    </w:p>
    <w:p w:rsidR="001830A7" w:rsidRPr="00AF5AEA" w:rsidRDefault="001830A7" w:rsidP="001830A7">
      <w:pPr>
        <w:jc w:val="center"/>
        <w:rPr>
          <w:b/>
          <w:bCs/>
          <w:sz w:val="36"/>
          <w:szCs w:val="36"/>
        </w:rPr>
      </w:pPr>
      <w:r w:rsidRPr="00AF5AEA">
        <w:rPr>
          <w:b/>
          <w:bCs/>
          <w:sz w:val="36"/>
          <w:szCs w:val="36"/>
        </w:rPr>
        <w:t>O PORUŠENÍ PREVÁDZKOVÉHO PORIADKU</w:t>
      </w:r>
    </w:p>
    <w:p w:rsidR="001830A7" w:rsidRPr="00AF5AEA" w:rsidRDefault="001830A7" w:rsidP="001830A7">
      <w:pPr>
        <w:rPr>
          <w:szCs w:val="24"/>
        </w:rPr>
      </w:pPr>
    </w:p>
    <w:p w:rsidR="001830A7" w:rsidRPr="00AF5AEA" w:rsidRDefault="001830A7" w:rsidP="001830A7">
      <w:pPr>
        <w:rPr>
          <w:szCs w:val="24"/>
        </w:rPr>
      </w:pPr>
    </w:p>
    <w:p w:rsidR="001830A7" w:rsidRPr="00AF5AEA" w:rsidRDefault="001830A7" w:rsidP="001830A7">
      <w:pPr>
        <w:spacing w:after="0" w:line="259" w:lineRule="auto"/>
        <w:ind w:left="68" w:right="0"/>
        <w:rPr>
          <w:b/>
          <w:bCs/>
          <w:szCs w:val="24"/>
        </w:rPr>
      </w:pPr>
      <w:r w:rsidRPr="00AF5AEA">
        <w:rPr>
          <w:b/>
          <w:bCs/>
          <w:szCs w:val="24"/>
        </w:rPr>
        <w:t>Pre</w:t>
      </w:r>
      <w:r w:rsidR="00D9056E">
        <w:rPr>
          <w:b/>
          <w:bCs/>
          <w:szCs w:val="24"/>
        </w:rPr>
        <w:t>vádzkovateľ</w:t>
      </w:r>
      <w:r w:rsidRPr="00AF5AEA">
        <w:rPr>
          <w:b/>
          <w:bCs/>
          <w:szCs w:val="24"/>
        </w:rPr>
        <w:t>:</w:t>
      </w:r>
    </w:p>
    <w:p w:rsidR="001830A7" w:rsidRPr="00AF5AEA" w:rsidRDefault="001830A7" w:rsidP="001830A7">
      <w:pPr>
        <w:spacing w:after="479" w:line="259" w:lineRule="auto"/>
        <w:ind w:left="68" w:right="0"/>
        <w:rPr>
          <w:szCs w:val="24"/>
        </w:rPr>
      </w:pPr>
      <w:r w:rsidRPr="00AF5AEA">
        <w:rPr>
          <w:szCs w:val="24"/>
        </w:rPr>
        <w:t xml:space="preserve">Mesto Spišská Belá, </w:t>
      </w:r>
      <w:proofErr w:type="spellStart"/>
      <w:r w:rsidRPr="00AF5AEA">
        <w:rPr>
          <w:szCs w:val="24"/>
        </w:rPr>
        <w:t>Petzvalova</w:t>
      </w:r>
      <w:proofErr w:type="spellEnd"/>
      <w:r w:rsidRPr="00AF5AEA">
        <w:rPr>
          <w:szCs w:val="24"/>
        </w:rPr>
        <w:t xml:space="preserve"> 18, 059 01 Spišská Belá</w:t>
      </w:r>
    </w:p>
    <w:p w:rsidR="001830A7" w:rsidRPr="00AF5AEA" w:rsidRDefault="00D9056E" w:rsidP="001830A7">
      <w:pPr>
        <w:spacing w:after="479" w:line="259" w:lineRule="auto"/>
        <w:ind w:left="68" w:right="0"/>
        <w:rPr>
          <w:b/>
          <w:bCs/>
          <w:szCs w:val="24"/>
        </w:rPr>
      </w:pPr>
      <w:r>
        <w:rPr>
          <w:b/>
          <w:bCs/>
          <w:szCs w:val="24"/>
        </w:rPr>
        <w:t>Užívateľ</w:t>
      </w:r>
      <w:r w:rsidR="001830A7" w:rsidRPr="00AF5AEA">
        <w:rPr>
          <w:b/>
          <w:bCs/>
          <w:szCs w:val="24"/>
        </w:rPr>
        <w:t xml:space="preserve">: (svojim podpisom súhlasí so spracovaním osobných údajov v nižšie uvedenom rozsahu, na uvedený účel)  </w:t>
      </w:r>
    </w:p>
    <w:p w:rsidR="001830A7" w:rsidRPr="00AF5AEA" w:rsidRDefault="001830A7" w:rsidP="001830A7">
      <w:pPr>
        <w:spacing w:after="479" w:line="259" w:lineRule="auto"/>
        <w:ind w:left="68" w:right="0"/>
        <w:rPr>
          <w:szCs w:val="24"/>
        </w:rPr>
      </w:pPr>
      <w:r w:rsidRPr="00AF5AEA">
        <w:rPr>
          <w:szCs w:val="24"/>
        </w:rPr>
        <w:t>Meno a priezvisko: ......................................................................................................................</w:t>
      </w:r>
    </w:p>
    <w:p w:rsidR="001830A7" w:rsidRPr="00AF5AEA" w:rsidRDefault="001830A7" w:rsidP="001830A7">
      <w:pPr>
        <w:spacing w:after="479" w:line="259" w:lineRule="auto"/>
        <w:ind w:left="68" w:right="0"/>
        <w:rPr>
          <w:szCs w:val="24"/>
        </w:rPr>
      </w:pPr>
      <w:r w:rsidRPr="00AF5AEA">
        <w:rPr>
          <w:szCs w:val="24"/>
        </w:rPr>
        <w:t>Trvalý pobyt: ...............................................................................................................................</w:t>
      </w:r>
    </w:p>
    <w:p w:rsidR="001830A7" w:rsidRPr="00AF5AEA" w:rsidRDefault="001830A7" w:rsidP="001830A7">
      <w:pPr>
        <w:spacing w:after="479" w:line="259" w:lineRule="auto"/>
        <w:ind w:left="68" w:right="0"/>
        <w:rPr>
          <w:szCs w:val="24"/>
        </w:rPr>
      </w:pPr>
      <w:r w:rsidRPr="00AF5AEA">
        <w:rPr>
          <w:szCs w:val="24"/>
        </w:rPr>
        <w:t>Dátum narodenia: ........................................................................................................................</w:t>
      </w:r>
    </w:p>
    <w:p w:rsidR="001830A7" w:rsidRPr="00AF5AEA" w:rsidRDefault="001830A7" w:rsidP="001830A7">
      <w:pPr>
        <w:rPr>
          <w:szCs w:val="24"/>
        </w:rPr>
      </w:pPr>
      <w:r w:rsidRPr="00AF5AEA">
        <w:rPr>
          <w:szCs w:val="24"/>
        </w:rPr>
        <w:t xml:space="preserve">                                                   </w:t>
      </w:r>
    </w:p>
    <w:p w:rsidR="001830A7" w:rsidRDefault="001830A7" w:rsidP="00D9056E">
      <w:pPr>
        <w:spacing w:after="0" w:line="240" w:lineRule="auto"/>
        <w:ind w:left="0" w:right="0" w:firstLine="0"/>
        <w:jc w:val="left"/>
        <w:rPr>
          <w:b/>
        </w:rPr>
      </w:pPr>
    </w:p>
    <w:p w:rsidR="001830A7" w:rsidRDefault="001830A7" w:rsidP="001830A7">
      <w:pPr>
        <w:spacing w:after="0" w:line="240" w:lineRule="auto"/>
        <w:ind w:right="0"/>
        <w:jc w:val="left"/>
        <w:rPr>
          <w:b/>
        </w:rPr>
      </w:pPr>
    </w:p>
    <w:p w:rsidR="001830A7" w:rsidRDefault="001830A7" w:rsidP="001830A7">
      <w:pPr>
        <w:spacing w:after="0" w:line="240" w:lineRule="auto"/>
        <w:ind w:right="0"/>
        <w:jc w:val="left"/>
        <w:rPr>
          <w:b/>
        </w:rPr>
      </w:pPr>
      <w:r>
        <w:rPr>
          <w:b/>
        </w:rPr>
        <w:t>ŠPECIFIKÁCIA PROTOKOLU PORUŠENIA PREVÁDZKOVÉHO PORIADKU:</w:t>
      </w:r>
    </w:p>
    <w:p w:rsidR="001830A7" w:rsidRPr="00AF5AEA" w:rsidRDefault="001830A7" w:rsidP="001830A7">
      <w:pPr>
        <w:spacing w:after="0" w:line="480" w:lineRule="auto"/>
        <w:ind w:right="0"/>
        <w:jc w:val="left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30A7" w:rsidRDefault="001830A7" w:rsidP="001830A7">
      <w:pPr>
        <w:spacing w:after="0"/>
        <w:rPr>
          <w:szCs w:val="24"/>
        </w:rPr>
      </w:pPr>
    </w:p>
    <w:p w:rsidR="001830A7" w:rsidRDefault="001830A7" w:rsidP="001830A7">
      <w:pPr>
        <w:spacing w:after="0"/>
        <w:rPr>
          <w:szCs w:val="24"/>
        </w:rPr>
      </w:pPr>
    </w:p>
    <w:p w:rsidR="001830A7" w:rsidRDefault="001830A7" w:rsidP="001830A7">
      <w:pPr>
        <w:spacing w:after="0"/>
        <w:rPr>
          <w:szCs w:val="24"/>
        </w:rPr>
      </w:pPr>
    </w:p>
    <w:p w:rsidR="001830A7" w:rsidRDefault="001830A7" w:rsidP="001830A7">
      <w:pPr>
        <w:spacing w:after="0"/>
        <w:rPr>
          <w:szCs w:val="24"/>
        </w:rPr>
      </w:pPr>
    </w:p>
    <w:p w:rsidR="001830A7" w:rsidRDefault="001830A7" w:rsidP="001830A7">
      <w:pPr>
        <w:spacing w:after="0"/>
        <w:rPr>
          <w:szCs w:val="24"/>
        </w:rPr>
      </w:pPr>
      <w:r>
        <w:rPr>
          <w:szCs w:val="24"/>
        </w:rPr>
        <w:t xml:space="preserve">Za MsÚ spísal/a dňa .................................. podpis </w:t>
      </w:r>
      <w:r w:rsidR="00D9056E">
        <w:rPr>
          <w:szCs w:val="24"/>
        </w:rPr>
        <w:t xml:space="preserve">za </w:t>
      </w:r>
      <w:r>
        <w:rPr>
          <w:szCs w:val="24"/>
        </w:rPr>
        <w:t>pre</w:t>
      </w:r>
      <w:r w:rsidR="00D9056E">
        <w:rPr>
          <w:szCs w:val="24"/>
        </w:rPr>
        <w:t>vádzkovateľa</w:t>
      </w:r>
      <w:r>
        <w:rPr>
          <w:szCs w:val="24"/>
        </w:rPr>
        <w:t>: ......................................</w:t>
      </w:r>
    </w:p>
    <w:p w:rsidR="001830A7" w:rsidRDefault="001830A7" w:rsidP="001830A7">
      <w:pPr>
        <w:spacing w:after="0"/>
        <w:rPr>
          <w:szCs w:val="24"/>
        </w:rPr>
      </w:pPr>
    </w:p>
    <w:p w:rsidR="001830A7" w:rsidRDefault="001830A7" w:rsidP="001830A7">
      <w:pPr>
        <w:spacing w:after="0"/>
        <w:rPr>
          <w:szCs w:val="24"/>
        </w:rPr>
      </w:pPr>
    </w:p>
    <w:p w:rsidR="001830A7" w:rsidRDefault="001830A7" w:rsidP="001830A7">
      <w:pPr>
        <w:spacing w:after="0"/>
        <w:rPr>
          <w:szCs w:val="24"/>
        </w:rPr>
      </w:pPr>
      <w:r>
        <w:rPr>
          <w:szCs w:val="24"/>
        </w:rPr>
        <w:t xml:space="preserve">Protokol prevzal/a:  dňa .............................. podpis </w:t>
      </w:r>
      <w:r w:rsidR="00D9056E">
        <w:rPr>
          <w:szCs w:val="24"/>
        </w:rPr>
        <w:t>užívateľa</w:t>
      </w:r>
      <w:r>
        <w:rPr>
          <w:szCs w:val="24"/>
        </w:rPr>
        <w:t>: .</w:t>
      </w:r>
      <w:r w:rsidR="00D9056E">
        <w:rPr>
          <w:szCs w:val="24"/>
        </w:rPr>
        <w:t>............</w:t>
      </w:r>
      <w:r>
        <w:rPr>
          <w:szCs w:val="24"/>
        </w:rPr>
        <w:t>................</w:t>
      </w:r>
      <w:r w:rsidR="00D9056E">
        <w:rPr>
          <w:szCs w:val="24"/>
        </w:rPr>
        <w:t>.</w:t>
      </w:r>
      <w:r>
        <w:rPr>
          <w:szCs w:val="24"/>
        </w:rPr>
        <w:t>.......................</w:t>
      </w:r>
    </w:p>
    <w:p w:rsidR="001830A7" w:rsidRDefault="001830A7" w:rsidP="001830A7">
      <w:pPr>
        <w:spacing w:after="0"/>
        <w:rPr>
          <w:szCs w:val="24"/>
        </w:rPr>
      </w:pPr>
    </w:p>
    <w:p w:rsidR="001830A7" w:rsidRDefault="001830A7" w:rsidP="001830A7">
      <w:pPr>
        <w:ind w:left="-5" w:right="0"/>
      </w:pPr>
    </w:p>
    <w:p w:rsidR="00300C1A" w:rsidRDefault="00300C1A" w:rsidP="001830A7">
      <w:pPr>
        <w:spacing w:after="22" w:line="239" w:lineRule="auto"/>
        <w:ind w:left="0" w:right="417" w:firstLine="0"/>
        <w:jc w:val="right"/>
      </w:pPr>
    </w:p>
    <w:sectPr w:rsidR="00300C1A">
      <w:footerReference w:type="even" r:id="rId9"/>
      <w:footerReference w:type="default" r:id="rId10"/>
      <w:footerReference w:type="first" r:id="rId11"/>
      <w:pgSz w:w="11900" w:h="16840"/>
      <w:pgMar w:top="1418" w:right="1407" w:bottom="1043" w:left="1416" w:header="708" w:footer="7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FC8" w:rsidRDefault="003A5FC8">
      <w:pPr>
        <w:spacing w:after="0" w:line="240" w:lineRule="auto"/>
      </w:pPr>
      <w:r>
        <w:separator/>
      </w:r>
    </w:p>
  </w:endnote>
  <w:endnote w:type="continuationSeparator" w:id="0">
    <w:p w:rsidR="003A5FC8" w:rsidRDefault="003A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26A" w:rsidRDefault="002A126A">
    <w:pPr>
      <w:tabs>
        <w:tab w:val="center" w:pos="4536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26A" w:rsidRDefault="002A126A">
    <w:pPr>
      <w:tabs>
        <w:tab w:val="center" w:pos="4536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26A" w:rsidRDefault="002A126A">
    <w:pPr>
      <w:tabs>
        <w:tab w:val="center" w:pos="4536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FC8" w:rsidRDefault="003A5FC8">
      <w:pPr>
        <w:spacing w:after="0" w:line="240" w:lineRule="auto"/>
      </w:pPr>
      <w:r>
        <w:separator/>
      </w:r>
    </w:p>
  </w:footnote>
  <w:footnote w:type="continuationSeparator" w:id="0">
    <w:p w:rsidR="003A5FC8" w:rsidRDefault="003A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506"/>
    <w:multiLevelType w:val="hybridMultilevel"/>
    <w:tmpl w:val="6750061A"/>
    <w:lvl w:ilvl="0" w:tplc="49AA96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2123"/>
    <w:multiLevelType w:val="hybridMultilevel"/>
    <w:tmpl w:val="E938BCE8"/>
    <w:lvl w:ilvl="0" w:tplc="849E33E4">
      <w:start w:val="1"/>
      <w:numFmt w:val="decimal"/>
      <w:lvlText w:val="(%1)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A7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C15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894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F086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8DC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4207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C16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7433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F371CA"/>
    <w:multiLevelType w:val="hybridMultilevel"/>
    <w:tmpl w:val="42C6FDB0"/>
    <w:lvl w:ilvl="0" w:tplc="49AA96F0">
      <w:start w:val="1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09B9372E"/>
    <w:multiLevelType w:val="hybridMultilevel"/>
    <w:tmpl w:val="42E81A96"/>
    <w:lvl w:ilvl="0" w:tplc="2DB4C1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280A4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4E7F0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C2758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E314E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A5BF6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C4A302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4A8C2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3C2DBC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E17065"/>
    <w:multiLevelType w:val="multilevel"/>
    <w:tmpl w:val="8278D21C"/>
    <w:lvl w:ilvl="0">
      <w:start w:val="1"/>
      <w:numFmt w:val="lowerLetter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33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B11F10"/>
    <w:multiLevelType w:val="hybridMultilevel"/>
    <w:tmpl w:val="D1D45BE2"/>
    <w:lvl w:ilvl="0" w:tplc="75222D22">
      <w:start w:val="1"/>
      <w:numFmt w:val="decimal"/>
      <w:lvlText w:val="(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0BA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4C0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082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46D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EE5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6A2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4F5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2286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FF2663"/>
    <w:multiLevelType w:val="hybridMultilevel"/>
    <w:tmpl w:val="B79A468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31023"/>
    <w:multiLevelType w:val="hybridMultilevel"/>
    <w:tmpl w:val="9B347F48"/>
    <w:lvl w:ilvl="0" w:tplc="67C21CD8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6A6954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B28DD8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8232A2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AEC07A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56EA50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A89ED4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809C72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C4408E4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C83639"/>
    <w:multiLevelType w:val="hybridMultilevel"/>
    <w:tmpl w:val="37ECCAC4"/>
    <w:lvl w:ilvl="0" w:tplc="2D405C8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E1287F"/>
    <w:multiLevelType w:val="hybridMultilevel"/>
    <w:tmpl w:val="A870543A"/>
    <w:lvl w:ilvl="0" w:tplc="5D8ADEF0">
      <w:start w:val="1"/>
      <w:numFmt w:val="decimal"/>
      <w:lvlText w:val="(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08A3E8">
      <w:start w:val="1"/>
      <w:numFmt w:val="lowerLetter"/>
      <w:lvlText w:val="%2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70519C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2029A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C3D08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EEE344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0898C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09CCA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E20952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881D3B"/>
    <w:multiLevelType w:val="hybridMultilevel"/>
    <w:tmpl w:val="3ECC7ADA"/>
    <w:lvl w:ilvl="0" w:tplc="49AA96F0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1E45176"/>
    <w:multiLevelType w:val="hybridMultilevel"/>
    <w:tmpl w:val="CBE0CC48"/>
    <w:lvl w:ilvl="0" w:tplc="E64EBA4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278F9"/>
    <w:multiLevelType w:val="hybridMultilevel"/>
    <w:tmpl w:val="D1BE116A"/>
    <w:lvl w:ilvl="0" w:tplc="753AA576">
      <w:start w:val="1"/>
      <w:numFmt w:val="decimal"/>
      <w:lvlText w:val="(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A46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9A52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EF9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6DB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CAEE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38F2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A3A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690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5F0C2F"/>
    <w:multiLevelType w:val="hybridMultilevel"/>
    <w:tmpl w:val="3306B7B2"/>
    <w:lvl w:ilvl="0" w:tplc="49AA96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8E74F29"/>
    <w:multiLevelType w:val="hybridMultilevel"/>
    <w:tmpl w:val="2A8CC1C6"/>
    <w:lvl w:ilvl="0" w:tplc="4576178C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D2684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F053E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72D8E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EF5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87F2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B2BEA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AE2A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4D94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CA51A6"/>
    <w:multiLevelType w:val="hybridMultilevel"/>
    <w:tmpl w:val="E698F142"/>
    <w:lvl w:ilvl="0" w:tplc="5330C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C05BC"/>
    <w:multiLevelType w:val="hybridMultilevel"/>
    <w:tmpl w:val="DF36D7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60633"/>
    <w:multiLevelType w:val="hybridMultilevel"/>
    <w:tmpl w:val="011A9ACE"/>
    <w:lvl w:ilvl="0" w:tplc="44EA463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360E56">
      <w:start w:val="1"/>
      <w:numFmt w:val="bullet"/>
      <w:lvlText w:val="o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AFA98">
      <w:start w:val="1"/>
      <w:numFmt w:val="bullet"/>
      <w:lvlText w:val="▪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C257E">
      <w:start w:val="1"/>
      <w:numFmt w:val="bullet"/>
      <w:lvlText w:val="•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498DE">
      <w:start w:val="1"/>
      <w:numFmt w:val="bullet"/>
      <w:lvlText w:val="o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6459DC">
      <w:start w:val="1"/>
      <w:numFmt w:val="bullet"/>
      <w:lvlText w:val="▪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6E24C2">
      <w:start w:val="1"/>
      <w:numFmt w:val="bullet"/>
      <w:lvlText w:val="•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74C9B2">
      <w:start w:val="1"/>
      <w:numFmt w:val="bullet"/>
      <w:lvlText w:val="o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C68A8E">
      <w:start w:val="1"/>
      <w:numFmt w:val="bullet"/>
      <w:lvlText w:val="▪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AE5F77"/>
    <w:multiLevelType w:val="hybridMultilevel"/>
    <w:tmpl w:val="68248C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01F0B"/>
    <w:multiLevelType w:val="hybridMultilevel"/>
    <w:tmpl w:val="2AD210A8"/>
    <w:lvl w:ilvl="0" w:tplc="7CFE92DC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5EE6C6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346C10C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0830E4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E4C6B2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12F0B6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6E3C2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D2D5E2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360852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C41068"/>
    <w:multiLevelType w:val="hybridMultilevel"/>
    <w:tmpl w:val="4EC4416A"/>
    <w:lvl w:ilvl="0" w:tplc="49AA96F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9705F6"/>
    <w:multiLevelType w:val="hybridMultilevel"/>
    <w:tmpl w:val="9020868E"/>
    <w:lvl w:ilvl="0" w:tplc="A1E6A490"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2" w15:restartNumberingAfterBreak="0">
    <w:nsid w:val="4CF63928"/>
    <w:multiLevelType w:val="hybridMultilevel"/>
    <w:tmpl w:val="C324B708"/>
    <w:lvl w:ilvl="0" w:tplc="43F474A4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CB72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836D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E1CC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C88D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C29C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AC839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9668D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AC2AD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2E096B"/>
    <w:multiLevelType w:val="hybridMultilevel"/>
    <w:tmpl w:val="AB707E7C"/>
    <w:lvl w:ilvl="0" w:tplc="9252C3CA">
      <w:start w:val="1"/>
      <w:numFmt w:val="decimal"/>
      <w:lvlText w:val="(%1)"/>
      <w:lvlJc w:val="left"/>
      <w:pPr>
        <w:ind w:left="37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 w15:restartNumberingAfterBreak="0">
    <w:nsid w:val="51271A19"/>
    <w:multiLevelType w:val="hybridMultilevel"/>
    <w:tmpl w:val="D0A251C8"/>
    <w:lvl w:ilvl="0" w:tplc="D5EC743A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1" w:tplc="6826DB6A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2" w:tplc="1F94CB0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3" w:tplc="9B466DA6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4" w:tplc="083AF4F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5" w:tplc="1448878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6" w:tplc="67DE29B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7" w:tplc="BCB643EC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8" w:tplc="43C6954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54D2E79"/>
    <w:multiLevelType w:val="multilevel"/>
    <w:tmpl w:val="0B842A24"/>
    <w:lvl w:ilvl="0">
      <w:start w:val="2"/>
      <w:numFmt w:val="lowerLetter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6748A8"/>
    <w:multiLevelType w:val="hybridMultilevel"/>
    <w:tmpl w:val="372630CA"/>
    <w:lvl w:ilvl="0" w:tplc="2EEA25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05B7E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0674A">
      <w:start w:val="1"/>
      <w:numFmt w:val="lowerLetter"/>
      <w:lvlRestart w:val="0"/>
      <w:lvlText w:val="%3)"/>
      <w:lvlJc w:val="left"/>
      <w:pPr>
        <w:ind w:left="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079D4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21E8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DC8556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4D19C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4969E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405BA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E4677B5"/>
    <w:multiLevelType w:val="hybridMultilevel"/>
    <w:tmpl w:val="5A943EEC"/>
    <w:lvl w:ilvl="0" w:tplc="4240F53E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ECC5ECC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403E78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B83D2A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16E4BDE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30ED70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C68CBF2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5EBF8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2655B2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7D0881"/>
    <w:multiLevelType w:val="hybridMultilevel"/>
    <w:tmpl w:val="F5C4ECD4"/>
    <w:lvl w:ilvl="0" w:tplc="24ECE0FA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D6D41E">
      <w:start w:val="1"/>
      <w:numFmt w:val="bullet"/>
      <w:lvlText w:val="o"/>
      <w:lvlJc w:val="left"/>
      <w:pPr>
        <w:ind w:left="6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EBD8C">
      <w:start w:val="1"/>
      <w:numFmt w:val="bullet"/>
      <w:lvlText w:val="▪"/>
      <w:lvlJc w:val="left"/>
      <w:pPr>
        <w:ind w:left="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C8106">
      <w:start w:val="1"/>
      <w:numFmt w:val="bullet"/>
      <w:lvlRestart w:val="0"/>
      <w:lvlText w:val="o"/>
      <w:lvlJc w:val="left"/>
      <w:pPr>
        <w:ind w:left="9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21F72">
      <w:start w:val="1"/>
      <w:numFmt w:val="bullet"/>
      <w:lvlText w:val="o"/>
      <w:lvlJc w:val="left"/>
      <w:pPr>
        <w:ind w:left="19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4F6F2">
      <w:start w:val="1"/>
      <w:numFmt w:val="bullet"/>
      <w:lvlText w:val="▪"/>
      <w:lvlJc w:val="left"/>
      <w:pPr>
        <w:ind w:left="27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2C932">
      <w:start w:val="1"/>
      <w:numFmt w:val="bullet"/>
      <w:lvlText w:val="•"/>
      <w:lvlJc w:val="left"/>
      <w:pPr>
        <w:ind w:left="34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85798">
      <w:start w:val="1"/>
      <w:numFmt w:val="bullet"/>
      <w:lvlText w:val="o"/>
      <w:lvlJc w:val="left"/>
      <w:pPr>
        <w:ind w:left="41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E0DF4">
      <w:start w:val="1"/>
      <w:numFmt w:val="bullet"/>
      <w:lvlText w:val="▪"/>
      <w:lvlJc w:val="left"/>
      <w:pPr>
        <w:ind w:left="48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EA38AF"/>
    <w:multiLevelType w:val="hybridMultilevel"/>
    <w:tmpl w:val="C1C42C96"/>
    <w:lvl w:ilvl="0" w:tplc="7BEA410C">
      <w:start w:val="1"/>
      <w:numFmt w:val="decimal"/>
      <w:lvlText w:val="(%1)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0" w15:restartNumberingAfterBreak="0">
    <w:nsid w:val="658266B8"/>
    <w:multiLevelType w:val="hybridMultilevel"/>
    <w:tmpl w:val="961C59BA"/>
    <w:lvl w:ilvl="0" w:tplc="3886FE84">
      <w:start w:val="1"/>
      <w:numFmt w:val="decimal"/>
      <w:lvlText w:val="(%1)"/>
      <w:lvlJc w:val="left"/>
      <w:pPr>
        <w:ind w:left="4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6E0B58D2"/>
    <w:multiLevelType w:val="hybridMultilevel"/>
    <w:tmpl w:val="91A02B42"/>
    <w:lvl w:ilvl="0" w:tplc="FBC09DAC">
      <w:start w:val="1"/>
      <w:numFmt w:val="decimal"/>
      <w:lvlText w:val="(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887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C1B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A68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A46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32CE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4F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84D7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16D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826D73"/>
    <w:multiLevelType w:val="hybridMultilevel"/>
    <w:tmpl w:val="6180D3BC"/>
    <w:lvl w:ilvl="0" w:tplc="49AA96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34150"/>
    <w:multiLevelType w:val="hybridMultilevel"/>
    <w:tmpl w:val="CAB04F92"/>
    <w:lvl w:ilvl="0" w:tplc="49AA96F0">
      <w:start w:val="1"/>
      <w:numFmt w:val="bullet"/>
      <w:lvlText w:val="-"/>
      <w:lvlJc w:val="left"/>
      <w:pPr>
        <w:ind w:left="121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4" w15:restartNumberingAfterBreak="0">
    <w:nsid w:val="79784371"/>
    <w:multiLevelType w:val="hybridMultilevel"/>
    <w:tmpl w:val="F8AECC64"/>
    <w:lvl w:ilvl="0" w:tplc="49AA96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C755893"/>
    <w:multiLevelType w:val="hybridMultilevel"/>
    <w:tmpl w:val="E19EF686"/>
    <w:lvl w:ilvl="0" w:tplc="F6A82E98">
      <w:start w:val="1"/>
      <w:numFmt w:val="lowerLetter"/>
      <w:lvlText w:val="%1)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7054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0C81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6E0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9CED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806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00E0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04A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EE1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945FCB"/>
    <w:multiLevelType w:val="hybridMultilevel"/>
    <w:tmpl w:val="CAE423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CC7E8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2293B"/>
    <w:multiLevelType w:val="hybridMultilevel"/>
    <w:tmpl w:val="DC0EB2B2"/>
    <w:lvl w:ilvl="0" w:tplc="E93C5440">
      <w:start w:val="1"/>
      <w:numFmt w:val="decimal"/>
      <w:lvlText w:val="(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707F8A">
      <w:start w:val="1"/>
      <w:numFmt w:val="lowerLetter"/>
      <w:lvlText w:val="%2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2818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AA152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CCD058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A602C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464DC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DEB88E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2E5D2C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22"/>
  </w:num>
  <w:num w:numId="6">
    <w:abstractNumId w:val="12"/>
  </w:num>
  <w:num w:numId="7">
    <w:abstractNumId w:val="25"/>
  </w:num>
  <w:num w:numId="8">
    <w:abstractNumId w:val="4"/>
  </w:num>
  <w:num w:numId="9">
    <w:abstractNumId w:val="28"/>
  </w:num>
  <w:num w:numId="10">
    <w:abstractNumId w:val="26"/>
  </w:num>
  <w:num w:numId="11">
    <w:abstractNumId w:val="37"/>
  </w:num>
  <w:num w:numId="12">
    <w:abstractNumId w:val="31"/>
  </w:num>
  <w:num w:numId="13">
    <w:abstractNumId w:val="14"/>
  </w:num>
  <w:num w:numId="14">
    <w:abstractNumId w:val="17"/>
  </w:num>
  <w:num w:numId="15">
    <w:abstractNumId w:val="11"/>
  </w:num>
  <w:num w:numId="16">
    <w:abstractNumId w:val="8"/>
  </w:num>
  <w:num w:numId="17">
    <w:abstractNumId w:val="23"/>
  </w:num>
  <w:num w:numId="18">
    <w:abstractNumId w:val="27"/>
  </w:num>
  <w:num w:numId="19">
    <w:abstractNumId w:val="29"/>
  </w:num>
  <w:num w:numId="20">
    <w:abstractNumId w:val="35"/>
  </w:num>
  <w:num w:numId="21">
    <w:abstractNumId w:val="7"/>
  </w:num>
  <w:num w:numId="22">
    <w:abstractNumId w:val="19"/>
  </w:num>
  <w:num w:numId="23">
    <w:abstractNumId w:val="30"/>
  </w:num>
  <w:num w:numId="24">
    <w:abstractNumId w:val="15"/>
  </w:num>
  <w:num w:numId="25">
    <w:abstractNumId w:val="24"/>
  </w:num>
  <w:num w:numId="26">
    <w:abstractNumId w:val="21"/>
  </w:num>
  <w:num w:numId="27">
    <w:abstractNumId w:val="34"/>
  </w:num>
  <w:num w:numId="28">
    <w:abstractNumId w:val="13"/>
  </w:num>
  <w:num w:numId="29">
    <w:abstractNumId w:val="10"/>
  </w:num>
  <w:num w:numId="30">
    <w:abstractNumId w:val="0"/>
  </w:num>
  <w:num w:numId="31">
    <w:abstractNumId w:val="32"/>
  </w:num>
  <w:num w:numId="32">
    <w:abstractNumId w:val="33"/>
  </w:num>
  <w:num w:numId="33">
    <w:abstractNumId w:val="20"/>
  </w:num>
  <w:num w:numId="34">
    <w:abstractNumId w:val="2"/>
  </w:num>
  <w:num w:numId="35">
    <w:abstractNumId w:val="18"/>
  </w:num>
  <w:num w:numId="36">
    <w:abstractNumId w:val="16"/>
  </w:num>
  <w:num w:numId="37">
    <w:abstractNumId w:val="3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507"/>
    <w:rsid w:val="00014530"/>
    <w:rsid w:val="00020E98"/>
    <w:rsid w:val="00024338"/>
    <w:rsid w:val="00050C5A"/>
    <w:rsid w:val="00054531"/>
    <w:rsid w:val="00065848"/>
    <w:rsid w:val="000759CF"/>
    <w:rsid w:val="00077CBB"/>
    <w:rsid w:val="000B42B6"/>
    <w:rsid w:val="00112544"/>
    <w:rsid w:val="00125D36"/>
    <w:rsid w:val="00126557"/>
    <w:rsid w:val="001279C6"/>
    <w:rsid w:val="00132256"/>
    <w:rsid w:val="00134514"/>
    <w:rsid w:val="00145123"/>
    <w:rsid w:val="00182DFF"/>
    <w:rsid w:val="001830A7"/>
    <w:rsid w:val="00192D8A"/>
    <w:rsid w:val="001A3F50"/>
    <w:rsid w:val="001C4742"/>
    <w:rsid w:val="001C7A09"/>
    <w:rsid w:val="002572F7"/>
    <w:rsid w:val="00257507"/>
    <w:rsid w:val="002626F1"/>
    <w:rsid w:val="00285A16"/>
    <w:rsid w:val="00294477"/>
    <w:rsid w:val="002A00B0"/>
    <w:rsid w:val="002A126A"/>
    <w:rsid w:val="002A5334"/>
    <w:rsid w:val="002E55FD"/>
    <w:rsid w:val="002F4F9A"/>
    <w:rsid w:val="00300C1A"/>
    <w:rsid w:val="003320B8"/>
    <w:rsid w:val="00344E8B"/>
    <w:rsid w:val="00365C83"/>
    <w:rsid w:val="00392CDC"/>
    <w:rsid w:val="0039375A"/>
    <w:rsid w:val="003A5FC8"/>
    <w:rsid w:val="003F2921"/>
    <w:rsid w:val="00405A2C"/>
    <w:rsid w:val="0042457F"/>
    <w:rsid w:val="00435917"/>
    <w:rsid w:val="00453C00"/>
    <w:rsid w:val="00486A5E"/>
    <w:rsid w:val="004B2FB6"/>
    <w:rsid w:val="004C1AF4"/>
    <w:rsid w:val="004C2C91"/>
    <w:rsid w:val="004C5140"/>
    <w:rsid w:val="004C5F7F"/>
    <w:rsid w:val="00507DFC"/>
    <w:rsid w:val="00513A5C"/>
    <w:rsid w:val="00562351"/>
    <w:rsid w:val="0056671F"/>
    <w:rsid w:val="005674AA"/>
    <w:rsid w:val="005764A8"/>
    <w:rsid w:val="005A0B7C"/>
    <w:rsid w:val="005B319B"/>
    <w:rsid w:val="005D5767"/>
    <w:rsid w:val="005F275E"/>
    <w:rsid w:val="00603ACB"/>
    <w:rsid w:val="0060670A"/>
    <w:rsid w:val="00616107"/>
    <w:rsid w:val="00646819"/>
    <w:rsid w:val="00646E14"/>
    <w:rsid w:val="00656FDB"/>
    <w:rsid w:val="00660050"/>
    <w:rsid w:val="00664359"/>
    <w:rsid w:val="00664D17"/>
    <w:rsid w:val="006723AF"/>
    <w:rsid w:val="00680D8A"/>
    <w:rsid w:val="00681B58"/>
    <w:rsid w:val="00684329"/>
    <w:rsid w:val="00687BBE"/>
    <w:rsid w:val="006A21E0"/>
    <w:rsid w:val="006A6F8B"/>
    <w:rsid w:val="006C1A35"/>
    <w:rsid w:val="00701970"/>
    <w:rsid w:val="00706053"/>
    <w:rsid w:val="00752773"/>
    <w:rsid w:val="00791939"/>
    <w:rsid w:val="007B1576"/>
    <w:rsid w:val="007B2850"/>
    <w:rsid w:val="007C75EB"/>
    <w:rsid w:val="00803F2F"/>
    <w:rsid w:val="008273F6"/>
    <w:rsid w:val="00830543"/>
    <w:rsid w:val="00851A37"/>
    <w:rsid w:val="008601FA"/>
    <w:rsid w:val="00891F07"/>
    <w:rsid w:val="008956BB"/>
    <w:rsid w:val="008C0C1F"/>
    <w:rsid w:val="008D23EC"/>
    <w:rsid w:val="008D6974"/>
    <w:rsid w:val="008E1571"/>
    <w:rsid w:val="008E37B5"/>
    <w:rsid w:val="008E5A4D"/>
    <w:rsid w:val="00941B70"/>
    <w:rsid w:val="00945C4B"/>
    <w:rsid w:val="009B0BBE"/>
    <w:rsid w:val="009C0C89"/>
    <w:rsid w:val="009E563D"/>
    <w:rsid w:val="009F3139"/>
    <w:rsid w:val="00A076A5"/>
    <w:rsid w:val="00A079E9"/>
    <w:rsid w:val="00A222C0"/>
    <w:rsid w:val="00A31EF5"/>
    <w:rsid w:val="00A377E9"/>
    <w:rsid w:val="00A41D8C"/>
    <w:rsid w:val="00A75D09"/>
    <w:rsid w:val="00AB435C"/>
    <w:rsid w:val="00AB79CF"/>
    <w:rsid w:val="00AF0AC1"/>
    <w:rsid w:val="00AF5508"/>
    <w:rsid w:val="00B04079"/>
    <w:rsid w:val="00B06261"/>
    <w:rsid w:val="00B12411"/>
    <w:rsid w:val="00B13096"/>
    <w:rsid w:val="00B22724"/>
    <w:rsid w:val="00B340D6"/>
    <w:rsid w:val="00B56BEA"/>
    <w:rsid w:val="00B72FBF"/>
    <w:rsid w:val="00B8491F"/>
    <w:rsid w:val="00B85CB2"/>
    <w:rsid w:val="00BA38FB"/>
    <w:rsid w:val="00BD3AAA"/>
    <w:rsid w:val="00BF6ACC"/>
    <w:rsid w:val="00C13F7F"/>
    <w:rsid w:val="00C16465"/>
    <w:rsid w:val="00C20C59"/>
    <w:rsid w:val="00C305B4"/>
    <w:rsid w:val="00C31572"/>
    <w:rsid w:val="00C33150"/>
    <w:rsid w:val="00C43E30"/>
    <w:rsid w:val="00C71DE7"/>
    <w:rsid w:val="00C734B9"/>
    <w:rsid w:val="00CA6A46"/>
    <w:rsid w:val="00CB0E8E"/>
    <w:rsid w:val="00CC5DA9"/>
    <w:rsid w:val="00CD6E37"/>
    <w:rsid w:val="00D05138"/>
    <w:rsid w:val="00D27E55"/>
    <w:rsid w:val="00D51182"/>
    <w:rsid w:val="00D556F6"/>
    <w:rsid w:val="00D67294"/>
    <w:rsid w:val="00D879DC"/>
    <w:rsid w:val="00D9056E"/>
    <w:rsid w:val="00D97932"/>
    <w:rsid w:val="00DF6026"/>
    <w:rsid w:val="00E00996"/>
    <w:rsid w:val="00E228FC"/>
    <w:rsid w:val="00E23D95"/>
    <w:rsid w:val="00E53623"/>
    <w:rsid w:val="00E601AA"/>
    <w:rsid w:val="00E76C56"/>
    <w:rsid w:val="00E85A5F"/>
    <w:rsid w:val="00E87CE7"/>
    <w:rsid w:val="00EA6906"/>
    <w:rsid w:val="00EB023C"/>
    <w:rsid w:val="00ED2BF3"/>
    <w:rsid w:val="00ED2F3E"/>
    <w:rsid w:val="00EE115C"/>
    <w:rsid w:val="00EE1B17"/>
    <w:rsid w:val="00F040C0"/>
    <w:rsid w:val="00F05124"/>
    <w:rsid w:val="00F1034C"/>
    <w:rsid w:val="00F12634"/>
    <w:rsid w:val="00F258DD"/>
    <w:rsid w:val="00F26E78"/>
    <w:rsid w:val="00F44D55"/>
    <w:rsid w:val="00FA31ED"/>
    <w:rsid w:val="00FA7F10"/>
    <w:rsid w:val="00FB0B82"/>
    <w:rsid w:val="00FB290E"/>
    <w:rsid w:val="00FD1BCC"/>
    <w:rsid w:val="00FD7DBF"/>
    <w:rsid w:val="00FD7E34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3735"/>
  <w15:docId w15:val="{6F6FABE1-A3DC-49FD-9627-B5A66B1B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4" w:line="250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right="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paragraph" w:styleId="Odsekzoznamu">
    <w:name w:val="List Paragraph"/>
    <w:basedOn w:val="Normlny"/>
    <w:uiPriority w:val="34"/>
    <w:qFormat/>
    <w:rsid w:val="004C1AF4"/>
    <w:pPr>
      <w:ind w:left="720"/>
      <w:contextualSpacing/>
    </w:pPr>
  </w:style>
  <w:style w:type="table" w:customStyle="1" w:styleId="TableGrid">
    <w:name w:val="TableGrid"/>
    <w:rsid w:val="00D556F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1msonormal">
    <w:name w:val="v1msonormal"/>
    <w:basedOn w:val="Normlny"/>
    <w:rsid w:val="00BF6AC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655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F4985-215D-4246-90A6-D7E91A94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prevádzkový poriadok Stromová  2017</vt:lpstr>
    </vt:vector>
  </TitlesOfParts>
  <Company/>
  <LinksUpToDate>false</LinksUpToDate>
  <CharactersWithSpaces>20250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prevádzkový poriadok Stromová  2017</dc:title>
  <dc:subject/>
  <dc:creator>sarinova</dc:creator>
  <cp:keywords/>
  <cp:lastModifiedBy>MLÁKOVÁ Anna</cp:lastModifiedBy>
  <cp:revision>4</cp:revision>
  <cp:lastPrinted>2024-06-12T13:53:00Z</cp:lastPrinted>
  <dcterms:created xsi:type="dcterms:W3CDTF">2024-06-12T12:21:00Z</dcterms:created>
  <dcterms:modified xsi:type="dcterms:W3CDTF">2024-06-12T13:54:00Z</dcterms:modified>
</cp:coreProperties>
</file>