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387D5F8A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5F471F">
        <w:rPr>
          <w:rFonts w:cstheme="minorHAnsi"/>
          <w:sz w:val="22"/>
          <w:szCs w:val="22"/>
        </w:rPr>
        <w:t>3</w:t>
      </w:r>
      <w:bookmarkStart w:id="0" w:name="_GoBack"/>
      <w:bookmarkEnd w:id="0"/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1DD0C898" w14:textId="63109BF6" w:rsidR="00BD3D74" w:rsidRDefault="00504D3A" w:rsidP="00BD3D74">
      <w:pPr>
        <w:ind w:left="3540" w:hanging="3540"/>
      </w:pPr>
      <w:r w:rsidRPr="00241B85">
        <w:rPr>
          <w:rFonts w:cstheme="minorHAnsi"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BD3D74">
        <w:rPr>
          <w:rFonts w:cstheme="minorHAnsi"/>
          <w:sz w:val="22"/>
          <w:szCs w:val="22"/>
        </w:rPr>
        <w:tab/>
      </w:r>
      <w:r w:rsidR="00BD3D74" w:rsidRPr="00CA0EC1">
        <w:t>„</w:t>
      </w:r>
      <w:r w:rsidR="00BD3D74">
        <w:t xml:space="preserve">Miestna komunikácia Mierová Spišská Belá – rekonštrukcia verejného osvetlenia  </w:t>
      </w:r>
      <w:r w:rsidR="00BD3D74" w:rsidRPr="00CA0EC1">
        <w:t>“</w:t>
      </w:r>
    </w:p>
    <w:p w14:paraId="682A3D99" w14:textId="77CA0FE5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68B8" w14:textId="77777777" w:rsidR="00DF11A6" w:rsidRDefault="00DF11A6">
      <w:r>
        <w:separator/>
      </w:r>
    </w:p>
    <w:p w14:paraId="439B17B0" w14:textId="77777777" w:rsidR="00DF11A6" w:rsidRDefault="00DF11A6"/>
  </w:endnote>
  <w:endnote w:type="continuationSeparator" w:id="0">
    <w:p w14:paraId="05B50998" w14:textId="77777777" w:rsidR="00DF11A6" w:rsidRDefault="00DF11A6">
      <w:r>
        <w:continuationSeparator/>
      </w:r>
    </w:p>
    <w:p w14:paraId="0D3DBC8D" w14:textId="77777777" w:rsidR="00DF11A6" w:rsidRDefault="00DF11A6"/>
  </w:endnote>
  <w:endnote w:type="continuationNotice" w:id="1">
    <w:p w14:paraId="3A171A39" w14:textId="77777777" w:rsidR="00DF11A6" w:rsidRDefault="00DF1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AED7" w14:textId="77777777" w:rsidR="00861FD5" w:rsidRDefault="00861F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5953DC6D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123A81">
      <w:rPr>
        <w:rFonts w:ascii="Tahoma" w:hAnsi="Tahoma" w:cs="Tahoma"/>
        <w:sz w:val="16"/>
        <w:szCs w:val="16"/>
        <w:lang w:eastAsia="cs-CZ"/>
      </w:rPr>
      <w:t>+421 905 925 443</w:t>
    </w:r>
  </w:p>
  <w:p w14:paraId="3DC4B944" w14:textId="19BC61B2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61FD5">
        <w:rPr>
          <w:rFonts w:ascii="Tahoma" w:hAnsi="Tahoma" w:cs="Tahoma"/>
          <w:color w:val="0000FF"/>
          <w:sz w:val="16"/>
          <w:u w:val="single"/>
          <w:lang w:eastAsia="cs-CZ"/>
        </w:rPr>
        <w:t>durisova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8C7A8" w14:textId="77777777" w:rsidR="00DF11A6" w:rsidRDefault="00DF11A6">
      <w:r>
        <w:separator/>
      </w:r>
    </w:p>
    <w:p w14:paraId="5C504235" w14:textId="77777777" w:rsidR="00DF11A6" w:rsidRDefault="00DF11A6"/>
  </w:footnote>
  <w:footnote w:type="continuationSeparator" w:id="0">
    <w:p w14:paraId="063B04D2" w14:textId="77777777" w:rsidR="00DF11A6" w:rsidRDefault="00DF11A6">
      <w:r>
        <w:continuationSeparator/>
      </w:r>
    </w:p>
    <w:p w14:paraId="21349294" w14:textId="77777777" w:rsidR="00DF11A6" w:rsidRDefault="00DF11A6"/>
  </w:footnote>
  <w:footnote w:type="continuationNotice" w:id="1">
    <w:p w14:paraId="78ECE501" w14:textId="77777777" w:rsidR="00DF11A6" w:rsidRDefault="00DF11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5B79" w14:textId="77777777" w:rsidR="00861FD5" w:rsidRDefault="00861F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3A81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471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FD5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08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84D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D97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3D74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BDF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1A6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3CB0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D45AE-61C0-4BB5-9FC0-B052F44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9</cp:revision>
  <cp:lastPrinted>2017-11-14T12:37:00Z</cp:lastPrinted>
  <dcterms:created xsi:type="dcterms:W3CDTF">2021-09-06T11:57:00Z</dcterms:created>
  <dcterms:modified xsi:type="dcterms:W3CDTF">2021-11-12T09:38:00Z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